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CD00B" w14:textId="7CF3D6A7" w:rsidR="00684705" w:rsidRPr="008F556A" w:rsidRDefault="00514879" w:rsidP="00684705">
      <w:pPr>
        <w:pStyle w:val="Akapitzlist"/>
        <w:tabs>
          <w:tab w:val="left" w:pos="-4962"/>
        </w:tabs>
        <w:autoSpaceDE w:val="0"/>
        <w:spacing w:after="0" w:line="240" w:lineRule="auto"/>
        <w:ind w:left="0"/>
        <w:jc w:val="center"/>
        <w:rPr>
          <w:rFonts w:ascii="Times New Roman" w:hAnsi="Times New Roman"/>
          <w:b/>
          <w:color w:val="FF0000"/>
          <w:sz w:val="24"/>
          <w:szCs w:val="24"/>
          <w:lang w:val="pl-PL"/>
        </w:rPr>
      </w:pPr>
      <w:r w:rsidRPr="008F556A">
        <w:rPr>
          <w:rFonts w:ascii="Times New Roman" w:hAnsi="Times New Roman"/>
          <w:b/>
          <w:color w:val="FF0000"/>
          <w:sz w:val="24"/>
          <w:szCs w:val="24"/>
          <w:lang w:val="pl-PL"/>
        </w:rPr>
        <w:t xml:space="preserve">Uchwała nr </w:t>
      </w:r>
      <w:r w:rsidR="008F556A" w:rsidRPr="008F556A">
        <w:rPr>
          <w:rFonts w:ascii="Times New Roman" w:hAnsi="Times New Roman"/>
          <w:b/>
          <w:color w:val="FF0000"/>
          <w:sz w:val="24"/>
          <w:szCs w:val="24"/>
          <w:lang w:val="pl-PL"/>
        </w:rPr>
        <w:t>….</w:t>
      </w:r>
      <w:r w:rsidR="00684705" w:rsidRPr="008F556A">
        <w:rPr>
          <w:rFonts w:ascii="Times New Roman" w:hAnsi="Times New Roman"/>
          <w:b/>
          <w:color w:val="FF0000"/>
          <w:sz w:val="24"/>
          <w:szCs w:val="24"/>
          <w:lang w:val="pl-PL"/>
        </w:rPr>
        <w:t>/20</w:t>
      </w:r>
      <w:r w:rsidR="008F556A" w:rsidRPr="008F556A">
        <w:rPr>
          <w:rFonts w:ascii="Times New Roman" w:hAnsi="Times New Roman"/>
          <w:b/>
          <w:color w:val="FF0000"/>
          <w:sz w:val="24"/>
          <w:szCs w:val="24"/>
          <w:lang w:val="pl-PL"/>
        </w:rPr>
        <w:t>22</w:t>
      </w:r>
    </w:p>
    <w:p w14:paraId="18560E1D" w14:textId="77777777" w:rsidR="00684705" w:rsidRPr="008F556A" w:rsidRDefault="00684705" w:rsidP="00684705">
      <w:pPr>
        <w:pStyle w:val="Akapitzlist"/>
        <w:tabs>
          <w:tab w:val="left" w:pos="-4962"/>
        </w:tabs>
        <w:autoSpaceDE w:val="0"/>
        <w:spacing w:after="0" w:line="240" w:lineRule="auto"/>
        <w:ind w:left="0"/>
        <w:jc w:val="center"/>
        <w:rPr>
          <w:rFonts w:ascii="Times New Roman" w:hAnsi="Times New Roman"/>
          <w:b/>
          <w:color w:val="FF0000"/>
          <w:sz w:val="24"/>
          <w:szCs w:val="24"/>
          <w:lang w:val="pl-PL"/>
        </w:rPr>
      </w:pPr>
      <w:r w:rsidRPr="008F556A">
        <w:rPr>
          <w:rFonts w:ascii="Times New Roman" w:hAnsi="Times New Roman"/>
          <w:b/>
          <w:color w:val="FF0000"/>
          <w:sz w:val="24"/>
          <w:szCs w:val="24"/>
          <w:lang w:val="pl-PL"/>
        </w:rPr>
        <w:t xml:space="preserve">Zarządu „Królewskiego </w:t>
      </w:r>
      <w:proofErr w:type="spellStart"/>
      <w:r w:rsidRPr="008F556A">
        <w:rPr>
          <w:rFonts w:ascii="Times New Roman" w:hAnsi="Times New Roman"/>
          <w:b/>
          <w:color w:val="FF0000"/>
          <w:sz w:val="24"/>
          <w:szCs w:val="24"/>
          <w:lang w:val="pl-PL"/>
        </w:rPr>
        <w:t>Ponidzia</w:t>
      </w:r>
      <w:proofErr w:type="spellEnd"/>
      <w:r w:rsidRPr="008F556A">
        <w:rPr>
          <w:rFonts w:ascii="Times New Roman" w:hAnsi="Times New Roman"/>
          <w:b/>
          <w:color w:val="FF0000"/>
          <w:sz w:val="24"/>
          <w:szCs w:val="24"/>
          <w:lang w:val="pl-PL"/>
        </w:rPr>
        <w:t>”</w:t>
      </w:r>
    </w:p>
    <w:p w14:paraId="38683964" w14:textId="2D3EBA86" w:rsidR="00684705" w:rsidRPr="008F556A" w:rsidRDefault="00514879" w:rsidP="00684705">
      <w:pPr>
        <w:pStyle w:val="Akapitzlist"/>
        <w:tabs>
          <w:tab w:val="left" w:pos="-4962"/>
        </w:tabs>
        <w:autoSpaceDE w:val="0"/>
        <w:spacing w:after="0" w:line="240" w:lineRule="auto"/>
        <w:ind w:left="0"/>
        <w:jc w:val="center"/>
        <w:rPr>
          <w:rFonts w:ascii="Times New Roman" w:hAnsi="Times New Roman"/>
          <w:b/>
          <w:color w:val="FF0000"/>
          <w:sz w:val="24"/>
          <w:szCs w:val="24"/>
          <w:lang w:val="pl-PL"/>
        </w:rPr>
      </w:pPr>
      <w:r w:rsidRPr="008F556A">
        <w:rPr>
          <w:rFonts w:ascii="Times New Roman" w:hAnsi="Times New Roman"/>
          <w:b/>
          <w:color w:val="FF0000"/>
          <w:sz w:val="24"/>
          <w:szCs w:val="24"/>
          <w:lang w:val="pl-PL"/>
        </w:rPr>
        <w:t xml:space="preserve">z dnia </w:t>
      </w:r>
      <w:r w:rsidR="008F556A" w:rsidRPr="008F556A">
        <w:rPr>
          <w:rFonts w:ascii="Times New Roman" w:hAnsi="Times New Roman"/>
          <w:b/>
          <w:color w:val="FF0000"/>
          <w:sz w:val="24"/>
          <w:szCs w:val="24"/>
          <w:lang w:val="pl-PL"/>
        </w:rPr>
        <w:t>………….</w:t>
      </w:r>
      <w:r w:rsidR="00684705" w:rsidRPr="008F556A">
        <w:rPr>
          <w:rFonts w:ascii="Times New Roman" w:hAnsi="Times New Roman"/>
          <w:b/>
          <w:color w:val="FF0000"/>
          <w:sz w:val="24"/>
          <w:szCs w:val="24"/>
          <w:lang w:val="pl-PL"/>
        </w:rPr>
        <w:t xml:space="preserve"> r.</w:t>
      </w:r>
    </w:p>
    <w:p w14:paraId="116E766A"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 xml:space="preserve">zmieniająca Uchwałę nr 23/2015 Zarządu „Królewskiego </w:t>
      </w:r>
      <w:proofErr w:type="spellStart"/>
      <w:r w:rsidRPr="00684705">
        <w:rPr>
          <w:rFonts w:ascii="Times New Roman" w:hAnsi="Times New Roman"/>
          <w:b/>
          <w:sz w:val="24"/>
          <w:szCs w:val="24"/>
          <w:lang w:val="pl-PL"/>
        </w:rPr>
        <w:t>Ponidzia</w:t>
      </w:r>
      <w:proofErr w:type="spellEnd"/>
      <w:r w:rsidRPr="00684705">
        <w:rPr>
          <w:rFonts w:ascii="Times New Roman" w:hAnsi="Times New Roman"/>
          <w:b/>
          <w:sz w:val="24"/>
          <w:szCs w:val="24"/>
          <w:lang w:val="pl-PL"/>
        </w:rPr>
        <w:t>’ z dnia 28.12.2015 r.</w:t>
      </w:r>
    </w:p>
    <w:p w14:paraId="55C1861D" w14:textId="77777777" w:rsidR="00684705" w:rsidRPr="00684705" w:rsidRDefault="00684705" w:rsidP="00684705">
      <w:pPr>
        <w:pStyle w:val="Akapitzlist"/>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 xml:space="preserve">w sprawie przyjęcia Procedury wyboru i oceny </w:t>
      </w:r>
      <w:proofErr w:type="spellStart"/>
      <w:r w:rsidRPr="00684705">
        <w:rPr>
          <w:rFonts w:ascii="Times New Roman" w:hAnsi="Times New Roman"/>
          <w:b/>
          <w:sz w:val="24"/>
          <w:szCs w:val="24"/>
          <w:lang w:val="pl-PL"/>
        </w:rPr>
        <w:t>grantobiorców</w:t>
      </w:r>
      <w:proofErr w:type="spellEnd"/>
      <w:r w:rsidRPr="00684705">
        <w:rPr>
          <w:rFonts w:ascii="Times New Roman" w:hAnsi="Times New Roman"/>
          <w:b/>
          <w:sz w:val="24"/>
          <w:szCs w:val="24"/>
          <w:lang w:val="pl-PL"/>
        </w:rPr>
        <w:t xml:space="preserve"> w ramach wdrażania Lokalnej Strategii Rozwoju na lata 2014-2020</w:t>
      </w:r>
    </w:p>
    <w:p w14:paraId="7C42FCEB"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30EDC346" w14:textId="77777777" w:rsidR="00684705" w:rsidRPr="00684705" w:rsidRDefault="00684705" w:rsidP="00684705">
      <w:pPr>
        <w:pStyle w:val="Akapitzlist"/>
        <w:tabs>
          <w:tab w:val="left" w:pos="-4962"/>
        </w:tabs>
        <w:autoSpaceDE w:val="0"/>
        <w:autoSpaceDN w:val="0"/>
        <w:adjustRightInd w:val="0"/>
        <w:spacing w:line="240" w:lineRule="auto"/>
        <w:ind w:left="0"/>
        <w:jc w:val="both"/>
        <w:rPr>
          <w:rFonts w:ascii="Times New Roman" w:hAnsi="Times New Roman"/>
          <w:sz w:val="24"/>
          <w:szCs w:val="24"/>
          <w:lang w:val="pl-PL"/>
        </w:rPr>
      </w:pPr>
    </w:p>
    <w:p w14:paraId="2C6930AB" w14:textId="77777777" w:rsidR="00684705" w:rsidRPr="00684705" w:rsidRDefault="00684705" w:rsidP="00684705">
      <w:pPr>
        <w:pStyle w:val="Akapitzlist"/>
        <w:tabs>
          <w:tab w:val="left" w:pos="-4962"/>
        </w:tabs>
        <w:autoSpaceDE w:val="0"/>
        <w:autoSpaceDN w:val="0"/>
        <w:adjustRightInd w:val="0"/>
        <w:spacing w:line="240" w:lineRule="auto"/>
        <w:ind w:left="0"/>
        <w:jc w:val="both"/>
        <w:rPr>
          <w:rFonts w:ascii="Times New Roman" w:hAnsi="Times New Roman"/>
          <w:sz w:val="24"/>
          <w:szCs w:val="24"/>
          <w:lang w:val="pl-PL"/>
        </w:rPr>
      </w:pPr>
      <w:r w:rsidRPr="00684705">
        <w:rPr>
          <w:rFonts w:ascii="Times New Roman" w:hAnsi="Times New Roman"/>
          <w:sz w:val="24"/>
          <w:szCs w:val="24"/>
          <w:lang w:val="pl-PL"/>
        </w:rPr>
        <w:t xml:space="preserve">Na podstawie § 18 ust. 4 </w:t>
      </w:r>
      <w:proofErr w:type="spellStart"/>
      <w:r w:rsidRPr="00684705">
        <w:rPr>
          <w:rFonts w:ascii="Times New Roman" w:hAnsi="Times New Roman"/>
          <w:sz w:val="24"/>
          <w:szCs w:val="24"/>
          <w:lang w:val="pl-PL"/>
        </w:rPr>
        <w:t>ppkt</w:t>
      </w:r>
      <w:proofErr w:type="spellEnd"/>
      <w:r w:rsidRPr="00684705">
        <w:rPr>
          <w:rFonts w:ascii="Times New Roman" w:hAnsi="Times New Roman"/>
          <w:sz w:val="24"/>
          <w:szCs w:val="24"/>
          <w:lang w:val="pl-PL"/>
        </w:rPr>
        <w:t xml:space="preserve">. 4.6 Statutu Stowarzyszenia, Zarząd „Królewskiego </w:t>
      </w:r>
      <w:proofErr w:type="spellStart"/>
      <w:r w:rsidRPr="00684705">
        <w:rPr>
          <w:rFonts w:ascii="Times New Roman" w:hAnsi="Times New Roman"/>
          <w:sz w:val="24"/>
          <w:szCs w:val="24"/>
          <w:lang w:val="pl-PL"/>
        </w:rPr>
        <w:t>Ponidzia</w:t>
      </w:r>
      <w:proofErr w:type="spellEnd"/>
      <w:r w:rsidRPr="00684705">
        <w:rPr>
          <w:rFonts w:ascii="Times New Roman" w:hAnsi="Times New Roman"/>
          <w:sz w:val="24"/>
          <w:szCs w:val="24"/>
          <w:lang w:val="pl-PL"/>
        </w:rPr>
        <w:t>”  uchwala się co następuje:</w:t>
      </w:r>
    </w:p>
    <w:p w14:paraId="5A7CDA99"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r w:rsidRPr="00684705">
        <w:rPr>
          <w:rFonts w:ascii="Times New Roman" w:hAnsi="Times New Roman"/>
          <w:sz w:val="24"/>
          <w:szCs w:val="24"/>
          <w:lang w:val="pl-PL"/>
        </w:rPr>
        <w:t>§ 1</w:t>
      </w:r>
    </w:p>
    <w:p w14:paraId="02DB0E8E" w14:textId="77777777" w:rsidR="00684705" w:rsidRPr="00684705" w:rsidRDefault="00684705" w:rsidP="00684705">
      <w:pPr>
        <w:pStyle w:val="Akapitzlist"/>
        <w:tabs>
          <w:tab w:val="left" w:pos="-4962"/>
        </w:tabs>
        <w:autoSpaceDE w:val="0"/>
        <w:autoSpaceDN w:val="0"/>
        <w:adjustRightInd w:val="0"/>
        <w:spacing w:before="240" w:line="240" w:lineRule="auto"/>
        <w:ind w:left="0"/>
        <w:jc w:val="both"/>
        <w:rPr>
          <w:rFonts w:ascii="Times New Roman" w:hAnsi="Times New Roman"/>
          <w:sz w:val="24"/>
          <w:szCs w:val="24"/>
          <w:lang w:val="pl-PL"/>
        </w:rPr>
      </w:pPr>
      <w:r w:rsidRPr="00684705">
        <w:rPr>
          <w:rFonts w:ascii="Times New Roman" w:hAnsi="Times New Roman"/>
          <w:sz w:val="24"/>
          <w:szCs w:val="24"/>
          <w:lang w:val="pl-PL"/>
        </w:rPr>
        <w:t xml:space="preserve">Uchwała nr 23/2015 Zarządu „Królewskiego </w:t>
      </w:r>
      <w:proofErr w:type="spellStart"/>
      <w:r w:rsidRPr="00684705">
        <w:rPr>
          <w:rFonts w:ascii="Times New Roman" w:hAnsi="Times New Roman"/>
          <w:sz w:val="24"/>
          <w:szCs w:val="24"/>
          <w:lang w:val="pl-PL"/>
        </w:rPr>
        <w:t>Ponidzia</w:t>
      </w:r>
      <w:proofErr w:type="spellEnd"/>
      <w:r w:rsidRPr="00684705">
        <w:rPr>
          <w:rFonts w:ascii="Times New Roman" w:hAnsi="Times New Roman"/>
          <w:sz w:val="24"/>
          <w:szCs w:val="24"/>
          <w:lang w:val="pl-PL"/>
        </w:rPr>
        <w:t xml:space="preserve">” z dnia 28.12.2015 r. w sprawie przyjęcia Procedury wyboru i oceny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xml:space="preserve"> w ramach wdrażania Lokalnej Strategii Rozwoju na lata 2014-2020 otrzymuje brzmienie określone w Załączniku nr 1 do niniejszej uchwały.</w:t>
      </w:r>
    </w:p>
    <w:p w14:paraId="28CA1170"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r w:rsidRPr="00684705">
        <w:rPr>
          <w:rFonts w:ascii="Times New Roman" w:hAnsi="Times New Roman"/>
          <w:sz w:val="24"/>
          <w:szCs w:val="24"/>
          <w:lang w:val="pl-PL"/>
        </w:rPr>
        <w:t>§ 2</w:t>
      </w:r>
    </w:p>
    <w:p w14:paraId="6B0BC3D6" w14:textId="77777777" w:rsidR="00684705" w:rsidRPr="00684705" w:rsidRDefault="00684705" w:rsidP="00684705">
      <w:pPr>
        <w:pStyle w:val="Akapitzlist"/>
        <w:autoSpaceDE w:val="0"/>
        <w:spacing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 xml:space="preserve">Wykonanie uchwały powierza się Dyrektorowi Biura. </w:t>
      </w:r>
    </w:p>
    <w:p w14:paraId="3D64EAE5"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r w:rsidRPr="00684705">
        <w:rPr>
          <w:rFonts w:ascii="Times New Roman" w:hAnsi="Times New Roman"/>
          <w:sz w:val="24"/>
          <w:szCs w:val="24"/>
          <w:lang w:val="pl-PL"/>
        </w:rPr>
        <w:t>§ 3</w:t>
      </w:r>
    </w:p>
    <w:p w14:paraId="63941A4C" w14:textId="77777777" w:rsidR="00684705" w:rsidRPr="00684705" w:rsidRDefault="00684705" w:rsidP="00684705">
      <w:pPr>
        <w:pStyle w:val="Akapitzlist"/>
        <w:tabs>
          <w:tab w:val="left" w:pos="-4962"/>
        </w:tabs>
        <w:autoSpaceDE w:val="0"/>
        <w:autoSpaceDN w:val="0"/>
        <w:adjustRightInd w:val="0"/>
        <w:spacing w:line="240" w:lineRule="auto"/>
        <w:ind w:left="0"/>
        <w:rPr>
          <w:rFonts w:ascii="Times New Roman" w:hAnsi="Times New Roman"/>
          <w:b/>
          <w:sz w:val="24"/>
          <w:szCs w:val="24"/>
          <w:lang w:val="pl-PL"/>
        </w:rPr>
      </w:pPr>
      <w:r w:rsidRPr="00684705">
        <w:rPr>
          <w:rFonts w:ascii="Times New Roman" w:hAnsi="Times New Roman"/>
          <w:sz w:val="24"/>
          <w:szCs w:val="24"/>
          <w:lang w:val="pl-PL"/>
        </w:rPr>
        <w:t>Uchwała wchodzi w życie z dniem podjęcia.</w:t>
      </w:r>
    </w:p>
    <w:p w14:paraId="43C1BDE9"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p>
    <w:p w14:paraId="7A9F677C"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p>
    <w:p w14:paraId="50520A10"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p>
    <w:p w14:paraId="7658F821" w14:textId="77777777" w:rsidR="00684705" w:rsidRPr="00684705" w:rsidRDefault="00684705" w:rsidP="00684705">
      <w:pPr>
        <w:pStyle w:val="Akapitzlist"/>
        <w:tabs>
          <w:tab w:val="left" w:pos="-4962"/>
        </w:tabs>
        <w:autoSpaceDE w:val="0"/>
        <w:autoSpaceDN w:val="0"/>
        <w:adjustRightInd w:val="0"/>
        <w:spacing w:line="240" w:lineRule="auto"/>
        <w:ind w:left="0"/>
        <w:jc w:val="center"/>
        <w:rPr>
          <w:rFonts w:ascii="Times New Roman" w:hAnsi="Times New Roman"/>
          <w:sz w:val="24"/>
          <w:szCs w:val="24"/>
          <w:lang w:val="pl-PL"/>
        </w:rPr>
      </w:pPr>
    </w:p>
    <w:p w14:paraId="4E33EE8B"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39531B58"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444CD86F"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5317EF84"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584C88F2"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0B2E9EA2"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168863DA"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096B621D"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779FA3AF"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425776C5"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307449B2"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783BFB3E"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3022619A"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32070FF6"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53FC20FD"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0A8A74D6"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p>
    <w:p w14:paraId="7CB0F0EF" w14:textId="77777777" w:rsidR="00684705" w:rsidRPr="00684705" w:rsidRDefault="00684705" w:rsidP="00684705">
      <w:pPr>
        <w:pStyle w:val="Akapitzlist"/>
        <w:tabs>
          <w:tab w:val="left" w:pos="-4962"/>
        </w:tabs>
        <w:autoSpaceDE w:val="0"/>
        <w:spacing w:after="0" w:line="240" w:lineRule="auto"/>
        <w:ind w:left="0"/>
        <w:rPr>
          <w:rFonts w:ascii="Times New Roman" w:hAnsi="Times New Roman"/>
          <w:b/>
          <w:sz w:val="24"/>
          <w:szCs w:val="24"/>
          <w:lang w:val="pl-PL"/>
        </w:rPr>
      </w:pPr>
    </w:p>
    <w:p w14:paraId="2B17EDB2" w14:textId="77777777" w:rsidR="00684705" w:rsidRPr="00684705" w:rsidRDefault="00684705" w:rsidP="00684705">
      <w:pPr>
        <w:pStyle w:val="Akapitzlist"/>
        <w:tabs>
          <w:tab w:val="left" w:pos="-4962"/>
        </w:tabs>
        <w:autoSpaceDE w:val="0"/>
        <w:spacing w:after="0" w:line="240" w:lineRule="auto"/>
        <w:ind w:left="0"/>
        <w:rPr>
          <w:rFonts w:ascii="Times New Roman" w:hAnsi="Times New Roman"/>
          <w:b/>
          <w:sz w:val="24"/>
          <w:szCs w:val="24"/>
          <w:lang w:val="pl-PL"/>
        </w:rPr>
      </w:pPr>
    </w:p>
    <w:p w14:paraId="50069CA8" w14:textId="77777777" w:rsidR="00684705" w:rsidRPr="008F556A" w:rsidRDefault="00684705" w:rsidP="00684705">
      <w:pPr>
        <w:pStyle w:val="Nagwek"/>
        <w:tabs>
          <w:tab w:val="clear" w:pos="4536"/>
          <w:tab w:val="clear" w:pos="9072"/>
          <w:tab w:val="center" w:pos="-4962"/>
          <w:tab w:val="left" w:pos="4253"/>
        </w:tabs>
        <w:spacing w:after="0" w:line="240" w:lineRule="auto"/>
        <w:ind w:left="4253"/>
        <w:jc w:val="right"/>
        <w:rPr>
          <w:rFonts w:ascii="Arial Narrow" w:hAnsi="Arial Narrow"/>
          <w:i/>
          <w:color w:val="FF0000"/>
          <w:lang w:val="pl-PL"/>
        </w:rPr>
      </w:pPr>
      <w:r w:rsidRPr="008F556A">
        <w:rPr>
          <w:rFonts w:ascii="Arial Narrow" w:hAnsi="Arial Narrow"/>
          <w:i/>
          <w:color w:val="FF0000"/>
          <w:lang w:val="pl-PL"/>
        </w:rPr>
        <w:lastRenderedPageBreak/>
        <w:t xml:space="preserve">Załącznik nr 1 do Uchwały Zarządu </w:t>
      </w:r>
    </w:p>
    <w:p w14:paraId="28B4AE74" w14:textId="77777777" w:rsidR="00684705" w:rsidRPr="008F556A" w:rsidRDefault="00684705" w:rsidP="00684705">
      <w:pPr>
        <w:pStyle w:val="Nagwek"/>
        <w:tabs>
          <w:tab w:val="clear" w:pos="4536"/>
          <w:tab w:val="clear" w:pos="9072"/>
          <w:tab w:val="center" w:pos="-4962"/>
          <w:tab w:val="left" w:pos="4253"/>
        </w:tabs>
        <w:spacing w:after="0" w:line="240" w:lineRule="auto"/>
        <w:ind w:left="4253"/>
        <w:jc w:val="right"/>
        <w:rPr>
          <w:rFonts w:ascii="Arial Narrow" w:hAnsi="Arial Narrow"/>
          <w:i/>
          <w:color w:val="FF0000"/>
          <w:lang w:val="pl-PL"/>
        </w:rPr>
      </w:pPr>
      <w:r w:rsidRPr="008F556A">
        <w:rPr>
          <w:rFonts w:ascii="Arial Narrow" w:hAnsi="Arial Narrow"/>
          <w:i/>
          <w:color w:val="FF0000"/>
          <w:lang w:val="pl-PL"/>
        </w:rPr>
        <w:t xml:space="preserve">„Królewskiego </w:t>
      </w:r>
      <w:proofErr w:type="spellStart"/>
      <w:r w:rsidRPr="008F556A">
        <w:rPr>
          <w:rFonts w:ascii="Arial Narrow" w:hAnsi="Arial Narrow"/>
          <w:i/>
          <w:color w:val="FF0000"/>
          <w:lang w:val="pl-PL"/>
        </w:rPr>
        <w:t>Ponidzia</w:t>
      </w:r>
      <w:proofErr w:type="spellEnd"/>
      <w:r w:rsidRPr="008F556A">
        <w:rPr>
          <w:rFonts w:ascii="Arial Narrow" w:hAnsi="Arial Narrow"/>
          <w:i/>
          <w:color w:val="FF0000"/>
          <w:lang w:val="pl-PL"/>
        </w:rPr>
        <w:t>”</w:t>
      </w:r>
    </w:p>
    <w:p w14:paraId="36954E51" w14:textId="777247DB" w:rsidR="00684705" w:rsidRPr="008F556A" w:rsidRDefault="00684705" w:rsidP="00684705">
      <w:pPr>
        <w:pStyle w:val="Nagwek"/>
        <w:tabs>
          <w:tab w:val="clear" w:pos="4536"/>
          <w:tab w:val="clear" w:pos="9072"/>
          <w:tab w:val="center" w:pos="-4962"/>
          <w:tab w:val="left" w:pos="4253"/>
        </w:tabs>
        <w:spacing w:after="0" w:line="240" w:lineRule="auto"/>
        <w:ind w:left="4253"/>
        <w:jc w:val="right"/>
        <w:rPr>
          <w:rFonts w:ascii="Arial Narrow" w:hAnsi="Arial Narrow"/>
          <w:i/>
          <w:color w:val="FF0000"/>
          <w:lang w:val="pl-PL"/>
        </w:rPr>
      </w:pPr>
      <w:r w:rsidRPr="008F556A">
        <w:rPr>
          <w:rFonts w:ascii="Arial Narrow" w:hAnsi="Arial Narrow"/>
          <w:i/>
          <w:color w:val="FF0000"/>
          <w:lang w:val="pl-PL"/>
        </w:rPr>
        <w:t xml:space="preserve">Nr  </w:t>
      </w:r>
      <w:r w:rsidR="008F556A" w:rsidRPr="008F556A">
        <w:rPr>
          <w:rFonts w:ascii="Arial Narrow" w:hAnsi="Arial Narrow"/>
          <w:i/>
          <w:color w:val="FF0000"/>
          <w:lang w:val="pl-PL"/>
        </w:rPr>
        <w:t>…………</w:t>
      </w:r>
      <w:r w:rsidR="006D1030" w:rsidRPr="008F556A">
        <w:rPr>
          <w:rFonts w:ascii="Arial Narrow" w:hAnsi="Arial Narrow"/>
          <w:i/>
          <w:color w:val="FF0000"/>
          <w:lang w:val="pl-PL"/>
        </w:rPr>
        <w:t xml:space="preserve"> z dnia </w:t>
      </w:r>
      <w:r w:rsidR="008F556A" w:rsidRPr="008F556A">
        <w:rPr>
          <w:rFonts w:ascii="Arial Narrow" w:hAnsi="Arial Narrow"/>
          <w:i/>
          <w:color w:val="FF0000"/>
          <w:lang w:val="pl-PL"/>
        </w:rPr>
        <w:t>…………….</w:t>
      </w:r>
      <w:r w:rsidRPr="008F556A">
        <w:rPr>
          <w:rFonts w:ascii="Arial Narrow" w:hAnsi="Arial Narrow"/>
          <w:i/>
          <w:color w:val="FF0000"/>
          <w:lang w:val="pl-PL"/>
        </w:rPr>
        <w:t xml:space="preserve"> r.</w:t>
      </w:r>
    </w:p>
    <w:p w14:paraId="18EA396B" w14:textId="77777777" w:rsidR="00684705" w:rsidRPr="008F556A" w:rsidRDefault="00684705" w:rsidP="00684705">
      <w:pPr>
        <w:pStyle w:val="Akapitzlist"/>
        <w:tabs>
          <w:tab w:val="left" w:pos="-4962"/>
        </w:tabs>
        <w:autoSpaceDE w:val="0"/>
        <w:spacing w:after="0" w:line="240" w:lineRule="auto"/>
        <w:ind w:left="0"/>
        <w:jc w:val="center"/>
        <w:rPr>
          <w:rFonts w:ascii="Times New Roman" w:hAnsi="Times New Roman"/>
          <w:b/>
          <w:color w:val="FF0000"/>
          <w:sz w:val="24"/>
          <w:szCs w:val="24"/>
          <w:lang w:val="pl-PL"/>
        </w:rPr>
      </w:pPr>
    </w:p>
    <w:p w14:paraId="6CA975FD"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 xml:space="preserve"> Uchwała nr 23/2015</w:t>
      </w:r>
    </w:p>
    <w:p w14:paraId="3C206CFC"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 xml:space="preserve">Zarządu „Królewskiego </w:t>
      </w:r>
      <w:proofErr w:type="spellStart"/>
      <w:r w:rsidRPr="00684705">
        <w:rPr>
          <w:rFonts w:ascii="Times New Roman" w:hAnsi="Times New Roman"/>
          <w:b/>
          <w:sz w:val="24"/>
          <w:szCs w:val="24"/>
          <w:lang w:val="pl-PL"/>
        </w:rPr>
        <w:t>Ponidzia</w:t>
      </w:r>
      <w:proofErr w:type="spellEnd"/>
      <w:r w:rsidRPr="00684705">
        <w:rPr>
          <w:rFonts w:ascii="Times New Roman" w:hAnsi="Times New Roman"/>
          <w:b/>
          <w:sz w:val="24"/>
          <w:szCs w:val="24"/>
          <w:lang w:val="pl-PL"/>
        </w:rPr>
        <w:t>”</w:t>
      </w:r>
    </w:p>
    <w:p w14:paraId="4301E5F9"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z dnia 28.12.2015 r.</w:t>
      </w:r>
    </w:p>
    <w:p w14:paraId="3AE066E9" w14:textId="77777777" w:rsidR="00684705" w:rsidRPr="00684705" w:rsidRDefault="00684705" w:rsidP="00684705">
      <w:pPr>
        <w:pStyle w:val="Akapitzlist"/>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 xml:space="preserve">w sprawie przyjęcia Procedury wyboru i oceny </w:t>
      </w:r>
      <w:proofErr w:type="spellStart"/>
      <w:r w:rsidRPr="00684705">
        <w:rPr>
          <w:rFonts w:ascii="Times New Roman" w:hAnsi="Times New Roman"/>
          <w:b/>
          <w:sz w:val="24"/>
          <w:szCs w:val="24"/>
          <w:lang w:val="pl-PL"/>
        </w:rPr>
        <w:t>grantobiorców</w:t>
      </w:r>
      <w:proofErr w:type="spellEnd"/>
      <w:r w:rsidRPr="00684705">
        <w:rPr>
          <w:rFonts w:ascii="Times New Roman" w:hAnsi="Times New Roman"/>
          <w:b/>
          <w:sz w:val="24"/>
          <w:szCs w:val="24"/>
          <w:lang w:val="pl-PL"/>
        </w:rPr>
        <w:t xml:space="preserve"> w ramach wdrażania Lokalnej Strategii Rozwoju na lata 2014-2020</w:t>
      </w:r>
    </w:p>
    <w:p w14:paraId="4DD8D03C" w14:textId="77777777" w:rsidR="00684705" w:rsidRPr="00684705" w:rsidRDefault="00684705" w:rsidP="00684705">
      <w:pPr>
        <w:pStyle w:val="Akapitzlist"/>
        <w:autoSpaceDE w:val="0"/>
        <w:spacing w:after="0" w:line="240" w:lineRule="auto"/>
        <w:ind w:left="0"/>
        <w:jc w:val="center"/>
        <w:rPr>
          <w:rFonts w:ascii="Times New Roman" w:hAnsi="Times New Roman"/>
          <w:b/>
          <w:sz w:val="24"/>
          <w:szCs w:val="24"/>
          <w:lang w:val="pl-PL"/>
        </w:rPr>
      </w:pPr>
      <w:r w:rsidRPr="00684705">
        <w:rPr>
          <w:rFonts w:ascii="Times New Roman" w:hAnsi="Times New Roman"/>
          <w:b/>
          <w:sz w:val="24"/>
          <w:szCs w:val="24"/>
          <w:lang w:val="pl-PL"/>
        </w:rPr>
        <w:t>(tekst jednolity)</w:t>
      </w:r>
    </w:p>
    <w:p w14:paraId="11B9749A" w14:textId="77777777" w:rsidR="00684705" w:rsidRPr="00684705" w:rsidRDefault="00684705" w:rsidP="00684705">
      <w:pPr>
        <w:pStyle w:val="Akapitzlist"/>
        <w:autoSpaceDE w:val="0"/>
        <w:spacing w:after="0" w:line="240" w:lineRule="auto"/>
        <w:ind w:left="0"/>
        <w:jc w:val="center"/>
        <w:rPr>
          <w:rFonts w:ascii="Times New Roman" w:hAnsi="Times New Roman"/>
          <w:b/>
          <w:sz w:val="24"/>
          <w:szCs w:val="24"/>
          <w:lang w:val="pl-PL"/>
        </w:rPr>
      </w:pPr>
    </w:p>
    <w:p w14:paraId="12BAF384" w14:textId="77777777" w:rsidR="00684705" w:rsidRPr="00684705" w:rsidRDefault="00684705" w:rsidP="00684705">
      <w:pPr>
        <w:pStyle w:val="Akapitzlist"/>
        <w:tabs>
          <w:tab w:val="left" w:pos="-4962"/>
        </w:tabs>
        <w:autoSpaceDE w:val="0"/>
        <w:spacing w:line="240" w:lineRule="auto"/>
        <w:ind w:left="0"/>
        <w:jc w:val="both"/>
        <w:rPr>
          <w:rFonts w:ascii="Times New Roman" w:hAnsi="Times New Roman"/>
          <w:sz w:val="24"/>
          <w:szCs w:val="24"/>
          <w:lang w:val="pl-PL"/>
        </w:rPr>
      </w:pPr>
      <w:r w:rsidRPr="00684705">
        <w:rPr>
          <w:rFonts w:ascii="Times New Roman" w:hAnsi="Times New Roman"/>
          <w:sz w:val="24"/>
          <w:szCs w:val="24"/>
          <w:lang w:val="pl-PL"/>
        </w:rPr>
        <w:t xml:space="preserve">Na podstawie §18 ust. 4 </w:t>
      </w:r>
      <w:proofErr w:type="spellStart"/>
      <w:r w:rsidRPr="00684705">
        <w:rPr>
          <w:rFonts w:ascii="Times New Roman" w:hAnsi="Times New Roman"/>
          <w:sz w:val="24"/>
          <w:szCs w:val="24"/>
          <w:lang w:val="pl-PL"/>
        </w:rPr>
        <w:t>ppkt</w:t>
      </w:r>
      <w:proofErr w:type="spellEnd"/>
      <w:r w:rsidRPr="00684705">
        <w:rPr>
          <w:rFonts w:ascii="Times New Roman" w:hAnsi="Times New Roman"/>
          <w:sz w:val="24"/>
          <w:szCs w:val="24"/>
          <w:lang w:val="pl-PL"/>
        </w:rPr>
        <w:t xml:space="preserve">. 4.6 Statutu Stowarzyszenia, Zarząd „Królewskiego </w:t>
      </w:r>
      <w:proofErr w:type="spellStart"/>
      <w:r w:rsidRPr="00684705">
        <w:rPr>
          <w:rFonts w:ascii="Times New Roman" w:hAnsi="Times New Roman"/>
          <w:sz w:val="24"/>
          <w:szCs w:val="24"/>
          <w:lang w:val="pl-PL"/>
        </w:rPr>
        <w:t>Ponidzia</w:t>
      </w:r>
      <w:proofErr w:type="spellEnd"/>
      <w:r w:rsidRPr="00684705">
        <w:rPr>
          <w:rFonts w:ascii="Times New Roman" w:hAnsi="Times New Roman"/>
          <w:sz w:val="24"/>
          <w:szCs w:val="24"/>
          <w:lang w:val="pl-PL"/>
        </w:rPr>
        <w:t xml:space="preserve">” przyjmuje Procedurę wyboru i oceny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xml:space="preserve"> w ramach wdrażania Lokalnej Strategii Rozwoju na lata 2014-2020 przez LGD w następującym brzmieniu:</w:t>
      </w:r>
    </w:p>
    <w:p w14:paraId="291CD1F1" w14:textId="77777777" w:rsidR="00684705" w:rsidRPr="00684705" w:rsidRDefault="00684705" w:rsidP="00684705">
      <w:pPr>
        <w:tabs>
          <w:tab w:val="left" w:pos="-3060"/>
        </w:tabs>
        <w:spacing w:after="0" w:line="240" w:lineRule="auto"/>
        <w:jc w:val="center"/>
        <w:rPr>
          <w:rFonts w:ascii="Times New Roman" w:hAnsi="Times New Roman"/>
          <w:sz w:val="24"/>
          <w:szCs w:val="24"/>
          <w:lang w:val="pl-PL"/>
        </w:rPr>
      </w:pPr>
      <w:r w:rsidRPr="00684705">
        <w:rPr>
          <w:rFonts w:ascii="Times New Roman" w:hAnsi="Times New Roman"/>
          <w:sz w:val="24"/>
          <w:szCs w:val="24"/>
          <w:lang w:val="pl-PL"/>
        </w:rPr>
        <w:t>§ 1</w:t>
      </w:r>
    </w:p>
    <w:p w14:paraId="51AECCDD"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sz w:val="24"/>
          <w:szCs w:val="24"/>
          <w:lang w:val="pl-PL"/>
        </w:rPr>
        <w:t>Użyte sformułowania i skróty w niniejszej uchwale oznaczają:</w:t>
      </w:r>
    </w:p>
    <w:p w14:paraId="39F60A9C"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Stowarzyszenie </w:t>
      </w:r>
      <w:r w:rsidRPr="00684705">
        <w:rPr>
          <w:rFonts w:ascii="Times New Roman" w:hAnsi="Times New Roman"/>
          <w:sz w:val="24"/>
          <w:szCs w:val="24"/>
          <w:lang w:val="pl-PL"/>
        </w:rPr>
        <w:t xml:space="preserve">– Stowarzyszenie „Królewskie </w:t>
      </w:r>
      <w:proofErr w:type="spellStart"/>
      <w:r w:rsidRPr="00684705">
        <w:rPr>
          <w:rFonts w:ascii="Times New Roman" w:hAnsi="Times New Roman"/>
          <w:sz w:val="24"/>
          <w:szCs w:val="24"/>
          <w:lang w:val="pl-PL"/>
        </w:rPr>
        <w:t>Ponidzie</w:t>
      </w:r>
      <w:proofErr w:type="spellEnd"/>
      <w:r w:rsidRPr="00684705">
        <w:rPr>
          <w:rFonts w:ascii="Times New Roman" w:hAnsi="Times New Roman"/>
          <w:sz w:val="24"/>
          <w:szCs w:val="24"/>
          <w:lang w:val="pl-PL"/>
        </w:rPr>
        <w:t>”,</w:t>
      </w:r>
    </w:p>
    <w:p w14:paraId="2F01D1B9"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LSR – </w:t>
      </w:r>
      <w:r w:rsidRPr="00684705">
        <w:rPr>
          <w:rFonts w:ascii="Times New Roman" w:hAnsi="Times New Roman"/>
          <w:sz w:val="24"/>
          <w:szCs w:val="24"/>
          <w:lang w:val="pl-PL"/>
        </w:rPr>
        <w:t>Lokalna Strategia Rozwoju na lata 2014-2020,</w:t>
      </w:r>
    </w:p>
    <w:p w14:paraId="73D771E2"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Rada</w:t>
      </w:r>
      <w:r w:rsidRPr="00684705">
        <w:rPr>
          <w:rFonts w:ascii="Times New Roman" w:hAnsi="Times New Roman"/>
          <w:sz w:val="24"/>
          <w:szCs w:val="24"/>
          <w:lang w:val="pl-PL"/>
        </w:rPr>
        <w:t xml:space="preserve"> – Rada Stowarzyszenia,</w:t>
      </w:r>
    </w:p>
    <w:p w14:paraId="2B38D67A"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Regulamin</w:t>
      </w:r>
      <w:r w:rsidRPr="00684705">
        <w:rPr>
          <w:rFonts w:ascii="Times New Roman" w:hAnsi="Times New Roman"/>
          <w:sz w:val="24"/>
          <w:szCs w:val="24"/>
          <w:lang w:val="pl-PL"/>
        </w:rPr>
        <w:t xml:space="preserve"> – Regulamin Pracy Rady, przyjęty Uchwałą Walnego Zebrania Członków nr 20/2015 z dnia 11.12.2015 r. ,</w:t>
      </w:r>
    </w:p>
    <w:p w14:paraId="3E88C509"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Zarząd </w:t>
      </w:r>
      <w:r w:rsidRPr="00684705">
        <w:rPr>
          <w:rFonts w:ascii="Times New Roman" w:hAnsi="Times New Roman"/>
          <w:sz w:val="24"/>
          <w:szCs w:val="24"/>
          <w:lang w:val="pl-PL"/>
        </w:rPr>
        <w:t>– Zarząd Stowarzyszenia,</w:t>
      </w:r>
    </w:p>
    <w:p w14:paraId="1FFBC562"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Posiedzenie</w:t>
      </w:r>
      <w:r w:rsidRPr="00684705">
        <w:rPr>
          <w:rFonts w:ascii="Times New Roman" w:hAnsi="Times New Roman"/>
          <w:sz w:val="24"/>
          <w:szCs w:val="24"/>
          <w:lang w:val="pl-PL"/>
        </w:rPr>
        <w:t xml:space="preserve"> – Posiedzenie Rady.</w:t>
      </w:r>
    </w:p>
    <w:p w14:paraId="18D015A6"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Projekt grantowy </w:t>
      </w:r>
      <w:r w:rsidRPr="00684705">
        <w:rPr>
          <w:rFonts w:ascii="Times New Roman" w:hAnsi="Times New Roman"/>
          <w:sz w:val="24"/>
          <w:szCs w:val="24"/>
          <w:lang w:val="pl-PL"/>
        </w:rPr>
        <w:t>– operacja realizowana w ramach poddziałania „Wsparcie na wdrażanie operacji w ramach strategii rozwoju lokalnego kierowanego przez społeczność” objętego Programem Rozwoju Obszarów Wiejskich na lata 2014-2020 służąca osiągnięciu celów LSR, której beneficjentem na podstawie umowy z Samorządem Województwa Świętokrzyskiego jest Stowarzyszenie,</w:t>
      </w:r>
    </w:p>
    <w:p w14:paraId="01DB3B01"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b/>
          <w:sz w:val="24"/>
          <w:szCs w:val="24"/>
          <w:lang w:val="pl-PL"/>
        </w:rPr>
      </w:pPr>
      <w:r w:rsidRPr="00684705">
        <w:rPr>
          <w:rFonts w:ascii="Times New Roman" w:hAnsi="Times New Roman"/>
          <w:b/>
          <w:sz w:val="24"/>
          <w:szCs w:val="24"/>
          <w:lang w:val="pl-PL"/>
        </w:rPr>
        <w:t xml:space="preserve">Wnioskodawca – </w:t>
      </w:r>
      <w:r w:rsidRPr="00684705">
        <w:rPr>
          <w:rFonts w:ascii="Times New Roman" w:hAnsi="Times New Roman"/>
          <w:sz w:val="24"/>
          <w:szCs w:val="24"/>
          <w:lang w:val="pl-PL"/>
        </w:rPr>
        <w:t>podmiot ubiegający się</w:t>
      </w:r>
      <w:r w:rsidRPr="00684705">
        <w:rPr>
          <w:rFonts w:ascii="Times New Roman" w:hAnsi="Times New Roman"/>
          <w:b/>
          <w:sz w:val="24"/>
          <w:szCs w:val="24"/>
          <w:lang w:val="pl-PL"/>
        </w:rPr>
        <w:t xml:space="preserve"> </w:t>
      </w:r>
      <w:r w:rsidRPr="00684705">
        <w:rPr>
          <w:rFonts w:ascii="Times New Roman" w:hAnsi="Times New Roman"/>
          <w:sz w:val="24"/>
          <w:szCs w:val="24"/>
          <w:lang w:val="pl-PL"/>
        </w:rPr>
        <w:t>o powierzenie grantu na realizację zadań wynikających z projektu grantowego realizowanego w ramach poddziałania „Wsparcie na wdrażanie operacji w ramach strategii rozwoju lokalnego kierowanego przez społeczność” objętego Programem Rozwoju Obszarów Wiejskich na lata 2014-2020,</w:t>
      </w:r>
    </w:p>
    <w:p w14:paraId="52734398"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Wniosek grantowy</w:t>
      </w:r>
      <w:r w:rsidRPr="00684705">
        <w:rPr>
          <w:rFonts w:ascii="Times New Roman" w:hAnsi="Times New Roman"/>
          <w:sz w:val="24"/>
          <w:szCs w:val="24"/>
          <w:lang w:val="pl-PL"/>
        </w:rPr>
        <w:t xml:space="preserve"> – wniosek o powierzenie grantu na realizację zadań wynikających z projektu grantowego realizowanego w ramach poddziałania „Wsparcie na wdrażanie operacji w ramach strategii rozwoju lokalnego kierowanego przez społeczność” objętego Programem Rozwoju Obszarów Wiejskich na lata 2014-2020,</w:t>
      </w:r>
    </w:p>
    <w:p w14:paraId="2AF4FAD6"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Grant </w:t>
      </w:r>
      <w:r w:rsidRPr="00684705">
        <w:rPr>
          <w:rFonts w:ascii="Times New Roman" w:hAnsi="Times New Roman"/>
          <w:sz w:val="24"/>
          <w:szCs w:val="24"/>
          <w:lang w:val="pl-PL"/>
        </w:rPr>
        <w:t xml:space="preserve">– środki finansowe PROW na lata 2014-2020, które Stowarzyszenie powierza </w:t>
      </w:r>
      <w:proofErr w:type="spellStart"/>
      <w:r w:rsidRPr="00684705">
        <w:rPr>
          <w:rFonts w:ascii="Times New Roman" w:hAnsi="Times New Roman"/>
          <w:sz w:val="24"/>
          <w:szCs w:val="24"/>
          <w:lang w:val="pl-PL"/>
        </w:rPr>
        <w:t>Grantobiorcy</w:t>
      </w:r>
      <w:proofErr w:type="spellEnd"/>
      <w:r w:rsidRPr="00684705">
        <w:rPr>
          <w:rFonts w:ascii="Times New Roman" w:hAnsi="Times New Roman"/>
          <w:sz w:val="24"/>
          <w:szCs w:val="24"/>
          <w:lang w:val="pl-PL"/>
        </w:rPr>
        <w:t xml:space="preserve"> na realizację zadań wynikających z projektu grantowego realizowanego w ramach poddziałania „Wsparcie na wdrażanie operacji w ramach strategii rozwoju lokalnego kierowanego przez społeczność” objętego Programem Rozwoju Obszarów Wiejskich na lata 2014-2020,</w:t>
      </w:r>
    </w:p>
    <w:p w14:paraId="13479B58"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 xml:space="preserve">Nabór wniosków o powierzenie grantu - </w:t>
      </w:r>
      <w:r w:rsidRPr="00684705">
        <w:rPr>
          <w:rFonts w:ascii="Times New Roman" w:hAnsi="Times New Roman"/>
          <w:sz w:val="24"/>
          <w:szCs w:val="24"/>
          <w:lang w:val="pl-PL"/>
        </w:rPr>
        <w:t xml:space="preserve">postępowanie służące wybraniu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którym zostanie powierzony grant.</w:t>
      </w:r>
    </w:p>
    <w:p w14:paraId="3D1F29E7" w14:textId="40F56B0C" w:rsidR="00684705" w:rsidRDefault="00684705" w:rsidP="00684705">
      <w:pPr>
        <w:pStyle w:val="Akapitzlist"/>
        <w:tabs>
          <w:tab w:val="left" w:pos="-4962"/>
        </w:tabs>
        <w:autoSpaceDE w:val="0"/>
        <w:spacing w:after="0" w:line="240" w:lineRule="auto"/>
        <w:ind w:left="0"/>
        <w:jc w:val="both"/>
        <w:rPr>
          <w:rFonts w:ascii="Times New Roman" w:hAnsi="Times New Roman"/>
          <w:sz w:val="24"/>
          <w:szCs w:val="24"/>
          <w:lang w:val="pl-PL"/>
        </w:rPr>
      </w:pPr>
      <w:proofErr w:type="spellStart"/>
      <w:r w:rsidRPr="00684705">
        <w:rPr>
          <w:rFonts w:ascii="Times New Roman" w:hAnsi="Times New Roman"/>
          <w:b/>
          <w:sz w:val="24"/>
          <w:szCs w:val="24"/>
          <w:lang w:val="pl-PL"/>
        </w:rPr>
        <w:t>Grantobiorca</w:t>
      </w:r>
      <w:proofErr w:type="spellEnd"/>
      <w:r w:rsidRPr="00684705">
        <w:rPr>
          <w:rFonts w:ascii="Times New Roman" w:hAnsi="Times New Roman"/>
          <w:b/>
          <w:sz w:val="24"/>
          <w:szCs w:val="24"/>
          <w:lang w:val="pl-PL"/>
        </w:rPr>
        <w:t xml:space="preserve"> – </w:t>
      </w:r>
      <w:r w:rsidRPr="00684705">
        <w:rPr>
          <w:rFonts w:ascii="Times New Roman" w:hAnsi="Times New Roman"/>
          <w:sz w:val="24"/>
          <w:szCs w:val="24"/>
          <w:lang w:val="pl-PL"/>
        </w:rPr>
        <w:t>podmiot wybrany w drodze naboru wniosków o powierzenie grantu, któremu zostanie powierzony grant na realizację zadań wynikających z projektu grantowego realizowanego w ramach poddziałania „Wsparcie na wdrażanie operacji w ramach strategii rozwoju lokalnego kierowanego przez społeczność” objętego Programem Rozwoju Obszarów Wiejskich na lata 2014-2020,</w:t>
      </w:r>
    </w:p>
    <w:p w14:paraId="22187910" w14:textId="440821E5" w:rsidR="00725A16" w:rsidRPr="007C50C2" w:rsidRDefault="00725A16" w:rsidP="00684705">
      <w:pPr>
        <w:pStyle w:val="Akapitzlist"/>
        <w:tabs>
          <w:tab w:val="left" w:pos="-4962"/>
        </w:tabs>
        <w:autoSpaceDE w:val="0"/>
        <w:spacing w:after="0" w:line="240" w:lineRule="auto"/>
        <w:ind w:left="0"/>
        <w:jc w:val="both"/>
        <w:rPr>
          <w:rFonts w:ascii="Times New Roman" w:hAnsi="Times New Roman"/>
          <w:color w:val="FF0000"/>
          <w:sz w:val="24"/>
          <w:szCs w:val="24"/>
          <w:lang w:val="pl-PL"/>
        </w:rPr>
      </w:pPr>
      <w:r w:rsidRPr="007C50C2">
        <w:rPr>
          <w:rFonts w:ascii="Times New Roman" w:hAnsi="Times New Roman"/>
          <w:b/>
          <w:bCs/>
          <w:color w:val="FF0000"/>
          <w:sz w:val="24"/>
          <w:szCs w:val="24"/>
          <w:lang w:val="pl-PL"/>
        </w:rPr>
        <w:t>Koncepcja inteligentnej wsi</w:t>
      </w:r>
      <w:r w:rsidRPr="007C50C2">
        <w:rPr>
          <w:rFonts w:ascii="Times New Roman" w:hAnsi="Times New Roman"/>
          <w:color w:val="FF0000"/>
          <w:sz w:val="24"/>
          <w:szCs w:val="24"/>
          <w:lang w:val="pl-PL"/>
        </w:rPr>
        <w:t xml:space="preserve"> </w:t>
      </w:r>
      <w:r w:rsidR="007C50C2" w:rsidRPr="007C50C2">
        <w:rPr>
          <w:rFonts w:ascii="Times New Roman" w:hAnsi="Times New Roman"/>
          <w:color w:val="FF0000"/>
          <w:sz w:val="24"/>
          <w:szCs w:val="24"/>
          <w:lang w:val="pl-PL"/>
        </w:rPr>
        <w:t>–</w:t>
      </w:r>
      <w:r w:rsidRPr="007C50C2">
        <w:rPr>
          <w:rFonts w:ascii="Times New Roman" w:hAnsi="Times New Roman"/>
          <w:color w:val="FF0000"/>
          <w:sz w:val="24"/>
          <w:szCs w:val="24"/>
          <w:lang w:val="pl-PL"/>
        </w:rPr>
        <w:t xml:space="preserve"> </w:t>
      </w:r>
      <w:r w:rsidR="007C50C2" w:rsidRPr="007C50C2">
        <w:rPr>
          <w:rFonts w:ascii="Times New Roman" w:hAnsi="Times New Roman"/>
          <w:color w:val="FF0000"/>
          <w:sz w:val="24"/>
          <w:szCs w:val="24"/>
          <w:lang w:val="pl-PL"/>
        </w:rPr>
        <w:t xml:space="preserve">oddolny dokument strategiczny rozwoju w skali mikro dla obszaru zamieszkanego przez nie więcej niż 20 tys. mieszkańców (lub kilku miejscowości, </w:t>
      </w:r>
      <w:r w:rsidR="007C50C2" w:rsidRPr="007C50C2">
        <w:rPr>
          <w:rFonts w:ascii="Times New Roman" w:hAnsi="Times New Roman"/>
          <w:color w:val="FF0000"/>
          <w:sz w:val="24"/>
          <w:szCs w:val="24"/>
          <w:lang w:val="pl-PL"/>
        </w:rPr>
        <w:lastRenderedPageBreak/>
        <w:t xml:space="preserve">których łączna liczba mieszkańców nie przekracza 20 tys. mieszkańców), mając na celu wypracowanie efektywnych i niestandardowych rozwiązań  miejscowych problemów dzięki innowacyjnemu podejściu. </w:t>
      </w:r>
    </w:p>
    <w:p w14:paraId="6F975FD4" w14:textId="77777777" w:rsidR="00684705" w:rsidRPr="00684705" w:rsidRDefault="00684705" w:rsidP="00684705">
      <w:pPr>
        <w:pStyle w:val="Akapitzlist"/>
        <w:tabs>
          <w:tab w:val="left" w:pos="-4962"/>
        </w:tabs>
        <w:autoSpaceDE w:val="0"/>
        <w:spacing w:line="240" w:lineRule="auto"/>
        <w:ind w:left="0"/>
        <w:jc w:val="both"/>
        <w:rPr>
          <w:rFonts w:ascii="Times New Roman" w:hAnsi="Times New Roman"/>
          <w:sz w:val="24"/>
          <w:szCs w:val="24"/>
          <w:lang w:val="pl-PL"/>
        </w:rPr>
      </w:pPr>
      <w:r w:rsidRPr="00684705">
        <w:rPr>
          <w:rFonts w:ascii="Times New Roman" w:hAnsi="Times New Roman"/>
          <w:b/>
          <w:sz w:val="24"/>
          <w:szCs w:val="24"/>
          <w:lang w:val="pl-PL"/>
        </w:rPr>
        <w:t>Wytyczne</w:t>
      </w:r>
      <w:r w:rsidRPr="00684705">
        <w:rPr>
          <w:rFonts w:ascii="Times New Roman" w:hAnsi="Times New Roman"/>
          <w:sz w:val="24"/>
          <w:szCs w:val="24"/>
          <w:lang w:val="pl-PL"/>
        </w:rPr>
        <w:t xml:space="preserve"> – Wytyczne </w:t>
      </w:r>
      <w:r w:rsidRPr="00684705">
        <w:rPr>
          <w:rFonts w:ascii="Times New Roman" w:hAnsi="Times New Roman"/>
          <w:bCs/>
          <w:sz w:val="24"/>
          <w:szCs w:val="24"/>
          <w:lang w:val="pl-PL"/>
        </w:rPr>
        <w:t>Ministra Rolnictwa i Rozwoju Wsi w zakresie jednolitego i prawidłowego wykonywania przez lokalne grupy działania zadań związanych z realizacją strategii rozwoju lokalnego kierowanego przez społeczność w ramach działania „Wsparcie dla rozwoju lokalnego w ramach inicjatywy Leader” objętego PROW 2014-2020 oraz Wytyczne Ministra Rolnictwa i Rozwoju Wsi w zakresie niektórych zasad dokonywania wyboru operacji przez lokalne grupy działania.</w:t>
      </w:r>
    </w:p>
    <w:p w14:paraId="1D442AD9"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2</w:t>
      </w:r>
    </w:p>
    <w:p w14:paraId="5B2C90C9" w14:textId="77777777" w:rsidR="00684705" w:rsidRPr="00684705" w:rsidRDefault="00684705" w:rsidP="00684705">
      <w:pPr>
        <w:pStyle w:val="Akapitzlist"/>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Nabór wniosków o powierzenie grantu w ramach wdrażania LSR przeprowadza się w szczególności na podstawie przepisów:</w:t>
      </w:r>
    </w:p>
    <w:p w14:paraId="57BB5392" w14:textId="77777777" w:rsidR="00684705" w:rsidRPr="00684705" w:rsidRDefault="00684705" w:rsidP="00684705">
      <w:pPr>
        <w:pStyle w:val="Akapitzlist"/>
        <w:numPr>
          <w:ilvl w:val="0"/>
          <w:numId w:val="19"/>
        </w:numPr>
        <w:tabs>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Ustawy z dnia 11 listopada 2014 r. o zasadach realizacji programów w zakresie polityki spójności finansowanych w perspektywie finansowej 2014-2020,</w:t>
      </w:r>
    </w:p>
    <w:p w14:paraId="4881FF1A" w14:textId="77777777" w:rsidR="00684705" w:rsidRPr="00684705" w:rsidRDefault="00684705" w:rsidP="00684705">
      <w:pPr>
        <w:pStyle w:val="Akapitzlist"/>
        <w:numPr>
          <w:ilvl w:val="0"/>
          <w:numId w:val="19"/>
        </w:numPr>
        <w:tabs>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Ustawy z dnia 20 lutego 2015 r. o rozwoju lokalnym z udziałem lokalnej społeczności,</w:t>
      </w:r>
    </w:p>
    <w:p w14:paraId="3E2453F9" w14:textId="77777777" w:rsidR="00684705" w:rsidRPr="00684705" w:rsidRDefault="00684705" w:rsidP="00684705">
      <w:pPr>
        <w:pStyle w:val="Akapitzlist"/>
        <w:numPr>
          <w:ilvl w:val="0"/>
          <w:numId w:val="19"/>
        </w:numPr>
        <w:tabs>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 – 2020,</w:t>
      </w:r>
    </w:p>
    <w:p w14:paraId="12B654E5" w14:textId="77777777" w:rsidR="00684705" w:rsidRPr="00684705" w:rsidRDefault="00684705" w:rsidP="00684705">
      <w:pPr>
        <w:pStyle w:val="Akapitzlist"/>
        <w:numPr>
          <w:ilvl w:val="0"/>
          <w:numId w:val="19"/>
        </w:numPr>
        <w:tabs>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wytycznych,</w:t>
      </w:r>
    </w:p>
    <w:p w14:paraId="77E39C12" w14:textId="77777777" w:rsidR="00684705" w:rsidRPr="00684705" w:rsidRDefault="00684705" w:rsidP="00684705">
      <w:pPr>
        <w:pStyle w:val="Akapitzlist"/>
        <w:numPr>
          <w:ilvl w:val="0"/>
          <w:numId w:val="19"/>
        </w:numPr>
        <w:tabs>
          <w:tab w:val="left" w:pos="426"/>
        </w:tabs>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postanowień niniejszej uchwały.</w:t>
      </w:r>
    </w:p>
    <w:p w14:paraId="71E7584B"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3</w:t>
      </w:r>
    </w:p>
    <w:p w14:paraId="53333BE4" w14:textId="77777777" w:rsidR="00684705" w:rsidRPr="00684705" w:rsidRDefault="00684705" w:rsidP="00684705">
      <w:pPr>
        <w:numPr>
          <w:ilvl w:val="0"/>
          <w:numId w:val="2"/>
        </w:numPr>
        <w:tabs>
          <w:tab w:val="clear" w:pos="0"/>
          <w:tab w:val="num" w:pos="-2977"/>
          <w:tab w:val="left" w:pos="-2634"/>
          <w:tab w:val="left" w:pos="426"/>
        </w:tabs>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Zarząd podejmuje uchwałę o przeprowadzeniu naboru wniosków o powierzenie grantu, w ramach projektu grantowego uwzględnionego w LSR, zatwierdzającą Regulamin naboru wniosków o powierzenie grantu określający w szczególności:</w:t>
      </w:r>
    </w:p>
    <w:p w14:paraId="6F8D8366"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zakres tematyczny projektu grantowego, zgodny z zakresem określonym w umowie ramowej,</w:t>
      </w:r>
    </w:p>
    <w:p w14:paraId="22F6DDA3"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planowane do osiągnięcia w ramach projektu grantowego cele i wskaźniki,</w:t>
      </w:r>
    </w:p>
    <w:p w14:paraId="73A17A2C"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termin, miejsce i formę składania wniosków grantowych i sposób ich uzupełniania,</w:t>
      </w:r>
    </w:p>
    <w:p w14:paraId="14D8E086"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wzór wniosku grantowego,</w:t>
      </w:r>
    </w:p>
    <w:p w14:paraId="5F2A35F1"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wzór umowy powierzenia grantu,</w:t>
      </w:r>
    </w:p>
    <w:p w14:paraId="71644068"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 xml:space="preserve">wzór wniosku o płatność/sprawozdania końcowego </w:t>
      </w:r>
      <w:r w:rsidRPr="00684705">
        <w:rPr>
          <w:rFonts w:ascii="Times New Roman" w:hAnsi="Times New Roman"/>
          <w:bCs/>
          <w:sz w:val="24"/>
          <w:szCs w:val="24"/>
          <w:lang w:val="pl-PL"/>
        </w:rPr>
        <w:t>z realizacji zadań wynikających z projektu grantowego</w:t>
      </w:r>
      <w:r w:rsidRPr="00684705">
        <w:rPr>
          <w:rFonts w:ascii="Times New Roman" w:hAnsi="Times New Roman"/>
          <w:sz w:val="24"/>
          <w:szCs w:val="24"/>
          <w:lang w:val="pl-PL"/>
        </w:rPr>
        <w:t>,</w:t>
      </w:r>
    </w:p>
    <w:p w14:paraId="2E07B82A"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 xml:space="preserve">kryteria wyboru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xml:space="preserve">, obowiązujące przez cały nabór wniosków o powierzenie grantu oraz przyjęte Uchwałą Rady, wraz ze wskazaniem minimalnej liczby punktów, której uzyskanie jest warunkiem wyboru </w:t>
      </w:r>
      <w:proofErr w:type="spellStart"/>
      <w:r w:rsidRPr="00684705">
        <w:rPr>
          <w:rFonts w:ascii="Times New Roman" w:hAnsi="Times New Roman"/>
          <w:sz w:val="24"/>
          <w:szCs w:val="24"/>
          <w:lang w:val="pl-PL"/>
        </w:rPr>
        <w:t>grantobiorcy</w:t>
      </w:r>
      <w:proofErr w:type="spellEnd"/>
      <w:r w:rsidRPr="00684705">
        <w:rPr>
          <w:rFonts w:ascii="Times New Roman" w:hAnsi="Times New Roman"/>
          <w:sz w:val="24"/>
          <w:szCs w:val="24"/>
          <w:lang w:val="pl-PL"/>
        </w:rPr>
        <w:t>,</w:t>
      </w:r>
    </w:p>
    <w:p w14:paraId="7930E9C3"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kwotę dostępną w ramach ogłoszenia naboru wniosków o powierzenie grantu,</w:t>
      </w:r>
    </w:p>
    <w:p w14:paraId="6484DB1E"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kwotę minimalnego i maksymalnego dofinansowania,</w:t>
      </w:r>
    </w:p>
    <w:p w14:paraId="57D702B6"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rodzaje i poziomy dopuszczanego wkładu własnego,</w:t>
      </w:r>
    </w:p>
    <w:p w14:paraId="6E8FE0C6" w14:textId="77777777" w:rsidR="00684705" w:rsidRPr="00684705" w:rsidRDefault="00684705" w:rsidP="00684705">
      <w:pPr>
        <w:numPr>
          <w:ilvl w:val="0"/>
          <w:numId w:val="3"/>
        </w:numPr>
        <w:tabs>
          <w:tab w:val="left" w:pos="-2634"/>
          <w:tab w:val="left" w:pos="851"/>
        </w:tabs>
        <w:spacing w:after="0" w:line="240" w:lineRule="auto"/>
        <w:jc w:val="both"/>
        <w:rPr>
          <w:rFonts w:ascii="Times New Roman" w:hAnsi="Times New Roman"/>
          <w:sz w:val="24"/>
          <w:szCs w:val="24"/>
          <w:lang w:val="pl-PL"/>
        </w:rPr>
      </w:pPr>
      <w:r w:rsidRPr="00684705">
        <w:rPr>
          <w:rFonts w:ascii="Times New Roman" w:hAnsi="Times New Roman"/>
          <w:sz w:val="24"/>
          <w:szCs w:val="24"/>
          <w:lang w:val="pl-PL"/>
        </w:rPr>
        <w:t>informację o możliwości i sposobie złożenia odwołania,</w:t>
      </w:r>
    </w:p>
    <w:p w14:paraId="20AEF1E9"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 xml:space="preserve">ramy czasowe, w których możliwa będzie realizacja przez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xml:space="preserve"> zadań w ramach projektu grantowego,</w:t>
      </w:r>
    </w:p>
    <w:p w14:paraId="7283335C"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sposób podania do publicznej wiadomości wyników naboru wniosków o powierzenie grantu,</w:t>
      </w:r>
    </w:p>
    <w:p w14:paraId="2E5647B6"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formę i sposób udzielania wnioskodawcy wyjaśnień w kwestiach dotyczących konkursu,</w:t>
      </w:r>
    </w:p>
    <w:p w14:paraId="3F09CB30"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 xml:space="preserve">wskazanie miejsca upublicznienia opisu kryteriów wyboru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w:t>
      </w:r>
    </w:p>
    <w:p w14:paraId="75C4C182" w14:textId="77777777" w:rsidR="00684705" w:rsidRPr="00684705" w:rsidRDefault="00684705" w:rsidP="00684705">
      <w:pPr>
        <w:numPr>
          <w:ilvl w:val="0"/>
          <w:numId w:val="3"/>
        </w:numPr>
        <w:tabs>
          <w:tab w:val="left" w:pos="-2634"/>
          <w:tab w:val="left" w:pos="851"/>
        </w:tabs>
        <w:spacing w:after="0" w:line="240" w:lineRule="auto"/>
        <w:ind w:left="851" w:hanging="425"/>
        <w:jc w:val="both"/>
        <w:rPr>
          <w:rFonts w:ascii="Times New Roman" w:hAnsi="Times New Roman"/>
          <w:sz w:val="24"/>
          <w:szCs w:val="24"/>
          <w:lang w:val="pl-PL"/>
        </w:rPr>
      </w:pPr>
      <w:r w:rsidRPr="00684705">
        <w:rPr>
          <w:rFonts w:ascii="Times New Roman" w:hAnsi="Times New Roman"/>
          <w:sz w:val="24"/>
          <w:szCs w:val="24"/>
          <w:lang w:val="pl-PL"/>
        </w:rPr>
        <w:t>wskazanie miejsca udostępnienia LSR i wzorów dokumentów aplikacyjnych.</w:t>
      </w:r>
    </w:p>
    <w:p w14:paraId="18408699" w14:textId="77777777" w:rsidR="00684705" w:rsidRPr="008F3E5A" w:rsidRDefault="00684705" w:rsidP="008F3E5A">
      <w:pPr>
        <w:numPr>
          <w:ilvl w:val="0"/>
          <w:numId w:val="2"/>
        </w:numPr>
        <w:tabs>
          <w:tab w:val="clear" w:pos="0"/>
          <w:tab w:val="num" w:pos="-2977"/>
          <w:tab w:val="left" w:pos="-2634"/>
          <w:tab w:val="left" w:pos="426"/>
        </w:tabs>
        <w:spacing w:line="240" w:lineRule="auto"/>
        <w:ind w:left="425" w:hanging="425"/>
        <w:jc w:val="both"/>
        <w:rPr>
          <w:rFonts w:ascii="Times New Roman" w:hAnsi="Times New Roman"/>
          <w:sz w:val="24"/>
          <w:szCs w:val="24"/>
          <w:lang w:val="pl-PL"/>
        </w:rPr>
      </w:pPr>
      <w:r w:rsidRPr="00684705">
        <w:rPr>
          <w:rFonts w:ascii="Times New Roman" w:hAnsi="Times New Roman"/>
          <w:sz w:val="24"/>
          <w:szCs w:val="24"/>
          <w:lang w:val="pl-PL"/>
        </w:rPr>
        <w:lastRenderedPageBreak/>
        <w:t>W terminie określonym w Regulaminie naboru wniosków o powierzenie grantu na stronie Internetowej Stowarzyszenia oraz na tablicy ogłoszeń w siedzibie Stowarzyszenia publikowana jest informacja o prowadzonym naborze wniosków o powierzenie grantów, zawierająca informacje wynikające z przepisów wytycznych.</w:t>
      </w:r>
    </w:p>
    <w:p w14:paraId="7E78647C" w14:textId="77777777" w:rsidR="00684705" w:rsidRPr="00684705" w:rsidRDefault="00684705" w:rsidP="00684705">
      <w:pPr>
        <w:suppressAutoHyphens w:val="0"/>
        <w:spacing w:after="0" w:line="240" w:lineRule="auto"/>
        <w:jc w:val="center"/>
        <w:rPr>
          <w:rFonts w:ascii="Times New Roman" w:hAnsi="Times New Roman"/>
          <w:sz w:val="24"/>
          <w:szCs w:val="24"/>
          <w:lang w:val="pl-PL"/>
        </w:rPr>
      </w:pPr>
      <w:r w:rsidRPr="00684705">
        <w:rPr>
          <w:rFonts w:ascii="Times New Roman" w:hAnsi="Times New Roman" w:cs="Times New Roman"/>
          <w:sz w:val="24"/>
          <w:szCs w:val="24"/>
          <w:lang w:val="pl-PL"/>
        </w:rPr>
        <w:t>§</w:t>
      </w:r>
      <w:r w:rsidRPr="00684705">
        <w:rPr>
          <w:rFonts w:ascii="Times New Roman" w:hAnsi="Times New Roman"/>
          <w:sz w:val="24"/>
          <w:szCs w:val="24"/>
          <w:lang w:val="pl-PL"/>
        </w:rPr>
        <w:t xml:space="preserve"> 4</w:t>
      </w:r>
    </w:p>
    <w:p w14:paraId="6BB3DF22" w14:textId="77777777" w:rsidR="00684705" w:rsidRPr="00684705" w:rsidRDefault="00684705" w:rsidP="00684705">
      <w:pPr>
        <w:suppressAutoHyphens w:val="0"/>
        <w:spacing w:line="240" w:lineRule="auto"/>
        <w:jc w:val="both"/>
        <w:rPr>
          <w:rFonts w:ascii="Times New Roman" w:hAnsi="Times New Roman"/>
          <w:sz w:val="24"/>
          <w:szCs w:val="24"/>
          <w:lang w:val="pl-PL"/>
        </w:rPr>
      </w:pPr>
      <w:r w:rsidRPr="00684705">
        <w:rPr>
          <w:rFonts w:ascii="Times New Roman" w:hAnsi="Times New Roman"/>
          <w:sz w:val="24"/>
          <w:szCs w:val="24"/>
          <w:lang w:val="pl-PL"/>
        </w:rPr>
        <w:t xml:space="preserve">Dopuszcza się przeprowadzenie wyboru </w:t>
      </w:r>
      <w:proofErr w:type="spellStart"/>
      <w:r w:rsidRPr="00684705">
        <w:rPr>
          <w:rFonts w:ascii="Times New Roman" w:hAnsi="Times New Roman"/>
          <w:sz w:val="24"/>
          <w:szCs w:val="24"/>
          <w:lang w:val="pl-PL"/>
        </w:rPr>
        <w:t>grantobiorcy</w:t>
      </w:r>
      <w:proofErr w:type="spellEnd"/>
      <w:r w:rsidRPr="00684705">
        <w:rPr>
          <w:rFonts w:ascii="Times New Roman" w:hAnsi="Times New Roman"/>
          <w:sz w:val="24"/>
          <w:szCs w:val="24"/>
          <w:lang w:val="pl-PL"/>
        </w:rPr>
        <w:t xml:space="preserve"> za pośrednictwem elektronicznego - internetowego systemu dostępnego bezpośrednio ze strony Internetowej Stowarzyszenia i gwarantującego bezpieczeństwo danych osobowych.</w:t>
      </w:r>
    </w:p>
    <w:p w14:paraId="6E83FF61" w14:textId="77777777" w:rsidR="00684705" w:rsidRPr="00684705" w:rsidRDefault="00684705" w:rsidP="00684705">
      <w:pPr>
        <w:pStyle w:val="Akapitzlist"/>
        <w:autoSpaceDE w:val="0"/>
        <w:spacing w:after="0" w:line="240" w:lineRule="auto"/>
        <w:ind w:left="426" w:hanging="426"/>
        <w:jc w:val="center"/>
        <w:rPr>
          <w:rFonts w:ascii="Times New Roman" w:hAnsi="Times New Roman"/>
          <w:bCs/>
          <w:sz w:val="24"/>
          <w:szCs w:val="24"/>
          <w:lang w:val="pl-PL"/>
        </w:rPr>
      </w:pPr>
      <w:r w:rsidRPr="00684705">
        <w:rPr>
          <w:rFonts w:ascii="Times New Roman" w:hAnsi="Times New Roman"/>
          <w:bCs/>
          <w:sz w:val="24"/>
          <w:szCs w:val="24"/>
          <w:lang w:val="pl-PL"/>
        </w:rPr>
        <w:t>§ 5</w:t>
      </w:r>
    </w:p>
    <w:p w14:paraId="58E918F5" w14:textId="77777777" w:rsidR="00684705" w:rsidRPr="00684705" w:rsidRDefault="00684705" w:rsidP="00684705">
      <w:pPr>
        <w:tabs>
          <w:tab w:val="left" w:pos="-2634"/>
          <w:tab w:val="left" w:pos="426"/>
        </w:tabs>
        <w:spacing w:after="0" w:line="240" w:lineRule="auto"/>
        <w:jc w:val="both"/>
        <w:rPr>
          <w:rFonts w:ascii="Times New Roman" w:hAnsi="Times New Roman"/>
          <w:sz w:val="24"/>
          <w:szCs w:val="24"/>
          <w:lang w:val="pl-PL"/>
        </w:rPr>
      </w:pPr>
      <w:r w:rsidRPr="00684705">
        <w:rPr>
          <w:rFonts w:ascii="Times New Roman" w:hAnsi="Times New Roman"/>
          <w:sz w:val="24"/>
          <w:szCs w:val="24"/>
          <w:lang w:val="pl-PL"/>
        </w:rPr>
        <w:t>Do dnia poprzedzającego składanie wniosków grantowych:</w:t>
      </w:r>
    </w:p>
    <w:p w14:paraId="016F5E6D" w14:textId="77777777" w:rsidR="00684705" w:rsidRPr="00684705" w:rsidRDefault="00684705" w:rsidP="00684705">
      <w:pPr>
        <w:numPr>
          <w:ilvl w:val="0"/>
          <w:numId w:val="4"/>
        </w:numPr>
        <w:tabs>
          <w:tab w:val="left" w:pos="-2634"/>
          <w:tab w:val="left" w:pos="426"/>
        </w:tabs>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przeprowadzone zostaje co najmniej jedno spotkanie informacyjne w każdej z gmin objętych LSR,</w:t>
      </w:r>
    </w:p>
    <w:p w14:paraId="288632E6" w14:textId="77777777" w:rsidR="00684705" w:rsidRPr="00684705" w:rsidRDefault="00684705" w:rsidP="00684705">
      <w:pPr>
        <w:numPr>
          <w:ilvl w:val="0"/>
          <w:numId w:val="4"/>
        </w:numPr>
        <w:tabs>
          <w:tab w:val="left" w:pos="-2634"/>
          <w:tab w:val="left" w:pos="426"/>
        </w:tabs>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świadczone są nieodpłatne usługi doradcze</w:t>
      </w:r>
    </w:p>
    <w:p w14:paraId="3F5B56FB" w14:textId="77777777" w:rsidR="00684705" w:rsidRPr="00684705" w:rsidRDefault="00684705" w:rsidP="00684705">
      <w:pPr>
        <w:tabs>
          <w:tab w:val="left" w:pos="-2634"/>
          <w:tab w:val="left" w:pos="426"/>
        </w:tabs>
        <w:spacing w:line="240" w:lineRule="auto"/>
        <w:jc w:val="both"/>
        <w:rPr>
          <w:rFonts w:ascii="Times New Roman" w:hAnsi="Times New Roman"/>
          <w:sz w:val="24"/>
          <w:szCs w:val="24"/>
          <w:lang w:val="pl-PL"/>
        </w:rPr>
      </w:pPr>
      <w:r w:rsidRPr="00684705">
        <w:rPr>
          <w:rFonts w:ascii="Times New Roman" w:hAnsi="Times New Roman"/>
          <w:sz w:val="24"/>
          <w:szCs w:val="24"/>
          <w:lang w:val="pl-PL"/>
        </w:rPr>
        <w:t xml:space="preserve">- dla potencjalnych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w:t>
      </w:r>
    </w:p>
    <w:p w14:paraId="2E24ADB8"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6</w:t>
      </w:r>
    </w:p>
    <w:p w14:paraId="5029356C" w14:textId="77777777" w:rsidR="00684705" w:rsidRPr="00684705" w:rsidRDefault="00684705" w:rsidP="00684705">
      <w:pPr>
        <w:pStyle w:val="Akapitzlist"/>
        <w:autoSpaceDE w:val="0"/>
        <w:spacing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Posiedzenie Rady w sprawie dokonania wyboru wniosków grantowych w ramach LSR zwoływane jest i przeprowadzane zgodnie z Regulaminem.</w:t>
      </w:r>
    </w:p>
    <w:p w14:paraId="57F3584F"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7</w:t>
      </w:r>
    </w:p>
    <w:p w14:paraId="2D8FB401" w14:textId="77777777" w:rsidR="00684705" w:rsidRPr="00684705" w:rsidRDefault="00684705" w:rsidP="00684705">
      <w:pPr>
        <w:pStyle w:val="Akapitzlist"/>
        <w:numPr>
          <w:ilvl w:val="0"/>
          <w:numId w:val="1"/>
        </w:numPr>
        <w:tabs>
          <w:tab w:val="clear" w:pos="0"/>
          <w:tab w:val="num" w:pos="-3119"/>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Każdy wniosek grantowy złożony w ramach prowadzonego konkursu grantowego jest rejestrowany i otrzymuje indywidualny numer, który służy do jego identyfikacji w dalszym postępowaniu prowadzonym przez Stowarzyszenie. Numer wniosku grantowego składa się z czterech ciągów cyfr, z których trzy pierwsze odpowiadają numerowi kolejnego naboru ustalonemu zgodnie z wytycznymi ministra, a czwarty – numerowi kolejnemu wniosku grantowego składanego w danym konkursie grantowym.</w:t>
      </w:r>
    </w:p>
    <w:p w14:paraId="7CF95404" w14:textId="77777777" w:rsidR="00684705" w:rsidRPr="00684705" w:rsidRDefault="00684705" w:rsidP="00684705">
      <w:pPr>
        <w:pStyle w:val="Akapitzlist"/>
        <w:numPr>
          <w:ilvl w:val="0"/>
          <w:numId w:val="1"/>
        </w:numPr>
        <w:tabs>
          <w:tab w:val="clear" w:pos="0"/>
          <w:tab w:val="num" w:pos="-3119"/>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Biuro Stowarzyszenia potwierdza złożenie wniosku grantowego na jego kopii. Potwierdzenie zawiera datę złożenia wniosku grantowego, liczbę złożonych wraz z wnioskiem grantowym załączników, numer, o którym mowa powyżej, oraz opatrzone jest pieczęcią Stowarzyszenia i podpisem osoby przyjmującej wniosek.</w:t>
      </w:r>
    </w:p>
    <w:p w14:paraId="04190C80" w14:textId="77777777" w:rsidR="00684705" w:rsidRPr="00684705" w:rsidRDefault="00684705" w:rsidP="00684705">
      <w:pPr>
        <w:pStyle w:val="Akapitzlist"/>
        <w:numPr>
          <w:ilvl w:val="0"/>
          <w:numId w:val="1"/>
        </w:numPr>
        <w:tabs>
          <w:tab w:val="clear" w:pos="0"/>
          <w:tab w:val="num" w:pos="-3119"/>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Wnioskodawcy na każdym etapie wyboru </w:t>
      </w: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przysługuje prawo do pisemnego zawiadomienia Stowarzyszenia o wycofaniu wniosku grantowego lub innej deklaracji.</w:t>
      </w:r>
    </w:p>
    <w:p w14:paraId="50014578" w14:textId="77777777" w:rsidR="00684705" w:rsidRPr="00684705" w:rsidRDefault="00684705" w:rsidP="00684705">
      <w:pPr>
        <w:pStyle w:val="Akapitzlist"/>
        <w:numPr>
          <w:ilvl w:val="0"/>
          <w:numId w:val="1"/>
        </w:numPr>
        <w:tabs>
          <w:tab w:val="clear" w:pos="0"/>
          <w:tab w:val="num" w:pos="-3119"/>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Wniosek grantowy skutecznie wycofany nie wywołuje żadnych skutków prawnych i nie podlega ocenie. Przez skuteczne wycofanie rozumiane jest pisemne złożenie zawiadomienia Stowarzyszenia o wycofaniu wniosku grantowego. Stowarzyszenie zachowuje kopię wycofanego wniosku grantowego wraz z zawiadomieniem o jego wycofaniu.</w:t>
      </w:r>
    </w:p>
    <w:p w14:paraId="5BD2E48F" w14:textId="77777777" w:rsidR="00684705" w:rsidRPr="00684705" w:rsidRDefault="00684705" w:rsidP="00684705">
      <w:pPr>
        <w:pStyle w:val="Akapitzlist"/>
        <w:numPr>
          <w:ilvl w:val="0"/>
          <w:numId w:val="1"/>
        </w:numPr>
        <w:tabs>
          <w:tab w:val="clear" w:pos="0"/>
          <w:tab w:val="num" w:pos="-3119"/>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Złożony wniosek grantowy podlega wstępnej ocenie w zakresie spełnienia warunków udzielenia wsparcia określonych w Regulaminie konkursu grantowego, w tym w szczególności:</w:t>
      </w:r>
    </w:p>
    <w:p w14:paraId="4497253B"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złożenia wniosku w miejscu i terminie wskazanym w ogłoszeniu o naborze,</w:t>
      </w:r>
    </w:p>
    <w:p w14:paraId="757C15C2"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zgodności grantu z zakresem tematycznym, który został wskazany w ogłoszeniu o naborze,</w:t>
      </w:r>
    </w:p>
    <w:p w14:paraId="345B9EB3"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zgodności grantu z formą wsparcia wskazaną w ogłoszeniu o naborze.</w:t>
      </w:r>
    </w:p>
    <w:p w14:paraId="39E4102B"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spełnienia dodatkowych warunków udzielenia wsparcia obowiązujących w ramach naboru,</w:t>
      </w:r>
    </w:p>
    <w:p w14:paraId="7D4D24F9"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zgodności </w:t>
      </w: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z warunkami przyznania pomocy określonymi w PROW 2014-2020,</w:t>
      </w:r>
    </w:p>
    <w:p w14:paraId="13905F1E" w14:textId="77777777" w:rsidR="00684705" w:rsidRPr="00684705" w:rsidRDefault="00684705" w:rsidP="00684705">
      <w:pPr>
        <w:pStyle w:val="Akapitzlist"/>
        <w:numPr>
          <w:ilvl w:val="0"/>
          <w:numId w:val="30"/>
        </w:numPr>
        <w:tabs>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lastRenderedPageBreak/>
        <w:t>realizacji przez grant celów głównych i szczegółowych LSR, przez osiągnięcie zaplanowanych w LSR wskaźników.</w:t>
      </w:r>
    </w:p>
    <w:p w14:paraId="249DC2B7" w14:textId="77777777" w:rsidR="00684705" w:rsidRPr="00684705" w:rsidRDefault="00684705" w:rsidP="00684705">
      <w:pPr>
        <w:pStyle w:val="Akapitzlist"/>
        <w:numPr>
          <w:ilvl w:val="0"/>
          <w:numId w:val="1"/>
        </w:numPr>
        <w:tabs>
          <w:tab w:val="clear" w:pos="0"/>
          <w:tab w:val="num" w:pos="-2410"/>
          <w:tab w:val="left" w:pos="426"/>
        </w:tabs>
        <w:autoSpaceDE w:val="0"/>
        <w:spacing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Weryfikacja, o której mowa w pkt. 5, dokonywana jest przez pracownika Stowarzyszenia.</w:t>
      </w:r>
    </w:p>
    <w:p w14:paraId="53439E87" w14:textId="77777777" w:rsidR="00684705" w:rsidRPr="00684705" w:rsidRDefault="00684705" w:rsidP="008F3E5A">
      <w:pPr>
        <w:pStyle w:val="Akapitzlist"/>
        <w:tabs>
          <w:tab w:val="left" w:pos="-4962"/>
          <w:tab w:val="left" w:pos="-4820"/>
        </w:tabs>
        <w:autoSpaceDE w:val="0"/>
        <w:spacing w:after="0" w:line="240" w:lineRule="auto"/>
        <w:ind w:left="0"/>
        <w:rPr>
          <w:rFonts w:ascii="Times New Roman" w:hAnsi="Times New Roman" w:cs="Times New Roman"/>
          <w:bCs/>
          <w:sz w:val="24"/>
          <w:szCs w:val="24"/>
          <w:lang w:val="pl-PL"/>
        </w:rPr>
      </w:pPr>
    </w:p>
    <w:p w14:paraId="642575C9" w14:textId="77777777" w:rsidR="00684705" w:rsidRPr="00684705" w:rsidRDefault="00684705" w:rsidP="00684705">
      <w:pPr>
        <w:pStyle w:val="Akapitzlist"/>
        <w:tabs>
          <w:tab w:val="left" w:pos="-4962"/>
          <w:tab w:val="left" w:pos="-4820"/>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8</w:t>
      </w:r>
    </w:p>
    <w:p w14:paraId="0C248A92" w14:textId="77777777" w:rsidR="00684705" w:rsidRPr="00684705" w:rsidRDefault="00684705" w:rsidP="00684705">
      <w:pPr>
        <w:pStyle w:val="Akapitzlist"/>
        <w:numPr>
          <w:ilvl w:val="0"/>
          <w:numId w:val="5"/>
        </w:numPr>
        <w:tabs>
          <w:tab w:val="left" w:pos="-4962"/>
          <w:tab w:val="left" w:pos="-4820"/>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Złożone wnioski grantowe sprawdzane są przez pracownika Stowarzyszenia pod względem formalnym na podstawie Karty weryfikacji formalnej wniosku grantowego.</w:t>
      </w:r>
    </w:p>
    <w:p w14:paraId="70E4C1C0" w14:textId="77777777" w:rsidR="00684705" w:rsidRPr="00684705" w:rsidRDefault="00684705" w:rsidP="00684705">
      <w:pPr>
        <w:pStyle w:val="Akapitzlist"/>
        <w:numPr>
          <w:ilvl w:val="0"/>
          <w:numId w:val="5"/>
        </w:numPr>
        <w:tabs>
          <w:tab w:val="left" w:pos="-4962"/>
          <w:tab w:val="left" w:pos="-4820"/>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 razie stwierdzenia we wniosku grantowym braków lub omyłek wnioskodawca wzywany jest do uzupełnienia wniosku grantowego w terminie pięciu dni roboczych od dnia otrzymania wezwania, o którym mowa powyżej, pod rygorem pozostawienia wniosku grantowego bez rozpatrzenia. </w:t>
      </w:r>
    </w:p>
    <w:p w14:paraId="12E9E43B" w14:textId="77777777" w:rsidR="00684705" w:rsidRPr="00684705" w:rsidRDefault="00684705" w:rsidP="00684705">
      <w:pPr>
        <w:pStyle w:val="Akapitzlist"/>
        <w:numPr>
          <w:ilvl w:val="0"/>
          <w:numId w:val="5"/>
        </w:numPr>
        <w:tabs>
          <w:tab w:val="left" w:pos="-4962"/>
          <w:tab w:val="left" w:pos="-4820"/>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Uzupełnienie wniosku grantowego lub poprawienie w nim oczywistej omyłki nie może prowadzić do jego istotnej modyfikacji.</w:t>
      </w:r>
    </w:p>
    <w:p w14:paraId="31E55A1D" w14:textId="0ADCA71C" w:rsidR="00684705" w:rsidRDefault="00684705" w:rsidP="00684705">
      <w:pPr>
        <w:pStyle w:val="Akapitzlist"/>
        <w:numPr>
          <w:ilvl w:val="0"/>
          <w:numId w:val="5"/>
        </w:numPr>
        <w:tabs>
          <w:tab w:val="left" w:pos="-4962"/>
          <w:tab w:val="left" w:pos="-4820"/>
        </w:tabs>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Pozostawione bez rozpatrzenia pozostają również wnioski grantowe, które nie zostały uzupełnione/poprawione w zakresie wskazanym w wezwaniu, o którym mowa powyżej.</w:t>
      </w:r>
    </w:p>
    <w:p w14:paraId="4E039033" w14:textId="462F4151" w:rsidR="008F556A" w:rsidRPr="008F556A" w:rsidRDefault="008F556A" w:rsidP="00684705">
      <w:pPr>
        <w:pStyle w:val="Akapitzlist"/>
        <w:numPr>
          <w:ilvl w:val="0"/>
          <w:numId w:val="5"/>
        </w:numPr>
        <w:tabs>
          <w:tab w:val="left" w:pos="-4962"/>
          <w:tab w:val="left" w:pos="-4820"/>
        </w:tabs>
        <w:autoSpaceDE w:val="0"/>
        <w:spacing w:line="240" w:lineRule="auto"/>
        <w:ind w:left="425" w:hanging="425"/>
        <w:jc w:val="both"/>
        <w:rPr>
          <w:rFonts w:ascii="Times New Roman" w:hAnsi="Times New Roman"/>
          <w:bCs/>
          <w:color w:val="FF0000"/>
          <w:sz w:val="24"/>
          <w:szCs w:val="24"/>
          <w:lang w:val="pl-PL"/>
        </w:rPr>
      </w:pPr>
      <w:r w:rsidRPr="008F556A">
        <w:rPr>
          <w:rFonts w:ascii="Times New Roman" w:hAnsi="Times New Roman"/>
          <w:bCs/>
          <w:color w:val="FF0000"/>
          <w:sz w:val="24"/>
          <w:szCs w:val="24"/>
          <w:lang w:val="pl-PL"/>
        </w:rPr>
        <w:t xml:space="preserve">Nie podlega ocenie wniosek o powierzenie grantu, których wartość jest wyższa niż 50 tys. złotych oraz niższa niż 5 tys. złotych, a w przypadku koncepcji inteligentnej wsi wyższa niż 4 tys. złotych. </w:t>
      </w:r>
    </w:p>
    <w:p w14:paraId="46BEEA98" w14:textId="77777777" w:rsidR="00213676" w:rsidRDefault="00213676" w:rsidP="00684705">
      <w:pPr>
        <w:pStyle w:val="Akapitzlist"/>
        <w:tabs>
          <w:tab w:val="left" w:pos="-4962"/>
        </w:tabs>
        <w:autoSpaceDE w:val="0"/>
        <w:spacing w:after="0" w:line="240" w:lineRule="auto"/>
        <w:ind w:left="0"/>
        <w:jc w:val="center"/>
        <w:rPr>
          <w:rFonts w:ascii="Times New Roman" w:hAnsi="Times New Roman"/>
          <w:bCs/>
          <w:sz w:val="24"/>
          <w:szCs w:val="24"/>
          <w:lang w:val="pl-PL"/>
        </w:rPr>
      </w:pPr>
    </w:p>
    <w:p w14:paraId="253A9DD1"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9</w:t>
      </w:r>
    </w:p>
    <w:p w14:paraId="54C5112C" w14:textId="77777777" w:rsidR="00684705" w:rsidRPr="00684705" w:rsidRDefault="00684705" w:rsidP="00684705">
      <w:pPr>
        <w:pStyle w:val="Akapitzlist"/>
        <w:numPr>
          <w:ilvl w:val="0"/>
          <w:numId w:val="20"/>
        </w:numPr>
        <w:tabs>
          <w:tab w:val="clear" w:pos="0"/>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Członkowie Rady przystępując do procedury zobowiązani są złożyć pisemne lub za pośrednictwem elektronicznego – informatycznego systemu oświadczenie o przynależności do grup interesów.</w:t>
      </w:r>
    </w:p>
    <w:p w14:paraId="2730B24E" w14:textId="77777777" w:rsidR="00684705" w:rsidRPr="00684705" w:rsidRDefault="00684705" w:rsidP="00684705">
      <w:pPr>
        <w:pStyle w:val="Akapitzlist"/>
        <w:numPr>
          <w:ilvl w:val="0"/>
          <w:numId w:val="20"/>
        </w:numPr>
        <w:tabs>
          <w:tab w:val="clear" w:pos="0"/>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Na podstawie złożonych oświadczeń o przynależności do grup interesu uchwałą Rady zatwierdzany jest rejestr interesów członków Rady.</w:t>
      </w:r>
    </w:p>
    <w:p w14:paraId="123534B4" w14:textId="77777777" w:rsidR="00684705" w:rsidRPr="00684705" w:rsidRDefault="00684705" w:rsidP="00684705">
      <w:pPr>
        <w:pStyle w:val="Akapitzlist"/>
        <w:numPr>
          <w:ilvl w:val="0"/>
          <w:numId w:val="20"/>
        </w:numPr>
        <w:tabs>
          <w:tab w:val="clear" w:pos="0"/>
          <w:tab w:val="left" w:pos="-4251"/>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 Uchwałą Rady zatwierdzane są listy:</w:t>
      </w:r>
    </w:p>
    <w:p w14:paraId="1E33931E" w14:textId="77777777" w:rsidR="00684705" w:rsidRPr="00684705" w:rsidRDefault="00684705" w:rsidP="00684705">
      <w:pPr>
        <w:pStyle w:val="Akapitzlist"/>
        <w:numPr>
          <w:ilvl w:val="0"/>
          <w:numId w:val="35"/>
        </w:numPr>
        <w:tabs>
          <w:tab w:val="left" w:pos="-4251"/>
          <w:tab w:val="left" w:pos="426"/>
        </w:tabs>
        <w:autoSpaceDE w:val="0"/>
        <w:spacing w:after="0" w:line="240" w:lineRule="auto"/>
        <w:ind w:left="709" w:hanging="284"/>
        <w:jc w:val="both"/>
        <w:rPr>
          <w:rFonts w:ascii="Times New Roman" w:hAnsi="Times New Roman"/>
          <w:bCs/>
          <w:sz w:val="24"/>
          <w:szCs w:val="24"/>
          <w:lang w:val="pl-PL"/>
        </w:rPr>
      </w:pPr>
      <w:r w:rsidRPr="00684705">
        <w:rPr>
          <w:rFonts w:ascii="Times New Roman" w:hAnsi="Times New Roman"/>
          <w:bCs/>
          <w:sz w:val="24"/>
          <w:szCs w:val="24"/>
          <w:lang w:val="pl-PL"/>
        </w:rPr>
        <w:t xml:space="preserve">wniosków grantowych niespełniających warunków określonych w </w:t>
      </w: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7 ust. 5, które nie podlegają dalszej ocenie,</w:t>
      </w:r>
    </w:p>
    <w:p w14:paraId="3B9FA271" w14:textId="77777777" w:rsidR="00684705" w:rsidRPr="00684705" w:rsidRDefault="00684705" w:rsidP="00684705">
      <w:pPr>
        <w:pStyle w:val="Akapitzlist"/>
        <w:numPr>
          <w:ilvl w:val="0"/>
          <w:numId w:val="35"/>
        </w:numPr>
        <w:tabs>
          <w:tab w:val="left" w:pos="-4251"/>
          <w:tab w:val="left" w:pos="426"/>
        </w:tabs>
        <w:autoSpaceDE w:val="0"/>
        <w:spacing w:after="0" w:line="240" w:lineRule="auto"/>
        <w:ind w:left="709" w:hanging="284"/>
        <w:jc w:val="both"/>
        <w:rPr>
          <w:rFonts w:ascii="Times New Roman" w:hAnsi="Times New Roman"/>
          <w:bCs/>
          <w:sz w:val="24"/>
          <w:szCs w:val="24"/>
          <w:lang w:val="pl-PL"/>
        </w:rPr>
      </w:pPr>
      <w:r w:rsidRPr="00684705">
        <w:rPr>
          <w:rFonts w:ascii="Times New Roman" w:hAnsi="Times New Roman"/>
          <w:bCs/>
          <w:sz w:val="24"/>
          <w:szCs w:val="24"/>
          <w:lang w:val="pl-PL"/>
        </w:rPr>
        <w:t xml:space="preserve">wniosków grantowych spełniających warunki określone w </w:t>
      </w:r>
      <w:r w:rsidRPr="00684705">
        <w:rPr>
          <w:rFonts w:ascii="Times New Roman" w:hAnsi="Times New Roman" w:cs="Times New Roman"/>
          <w:bCs/>
          <w:sz w:val="24"/>
          <w:szCs w:val="24"/>
          <w:lang w:val="pl-PL"/>
        </w:rPr>
        <w:t>§ 7 ust. 5</w:t>
      </w:r>
      <w:r w:rsidRPr="00684705">
        <w:rPr>
          <w:rFonts w:ascii="Times New Roman" w:hAnsi="Times New Roman"/>
          <w:bCs/>
          <w:sz w:val="24"/>
          <w:szCs w:val="24"/>
          <w:lang w:val="pl-PL"/>
        </w:rPr>
        <w:t xml:space="preserve"> (zgodnych z LSR), które podlegają dalszej ocenie.</w:t>
      </w:r>
    </w:p>
    <w:p w14:paraId="762799E5"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p>
    <w:p w14:paraId="6847E604" w14:textId="77777777" w:rsidR="00213676" w:rsidRDefault="00213676" w:rsidP="00684705">
      <w:pPr>
        <w:pStyle w:val="Akapitzlist"/>
        <w:tabs>
          <w:tab w:val="left" w:pos="851"/>
        </w:tabs>
        <w:autoSpaceDE w:val="0"/>
        <w:spacing w:after="0" w:line="240" w:lineRule="auto"/>
        <w:ind w:left="0"/>
        <w:jc w:val="center"/>
        <w:rPr>
          <w:rFonts w:ascii="Times New Roman" w:hAnsi="Times New Roman"/>
          <w:bCs/>
          <w:sz w:val="24"/>
          <w:szCs w:val="24"/>
          <w:lang w:val="pl-PL"/>
        </w:rPr>
      </w:pPr>
    </w:p>
    <w:p w14:paraId="29502329"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10</w:t>
      </w:r>
    </w:p>
    <w:p w14:paraId="0261B177" w14:textId="77777777" w:rsidR="00684705" w:rsidRPr="00684705" w:rsidRDefault="00684705" w:rsidP="00684705">
      <w:pPr>
        <w:pStyle w:val="Akapitzlist"/>
        <w:numPr>
          <w:ilvl w:val="0"/>
          <w:numId w:val="23"/>
        </w:numPr>
        <w:tabs>
          <w:tab w:val="left" w:pos="426"/>
        </w:tabs>
        <w:autoSpaceDE w:val="0"/>
        <w:spacing w:after="0" w:line="240" w:lineRule="auto"/>
        <w:ind w:left="425" w:hanging="425"/>
        <w:jc w:val="both"/>
        <w:rPr>
          <w:rFonts w:ascii="Times New Roman" w:hAnsi="Times New Roman"/>
          <w:sz w:val="24"/>
          <w:szCs w:val="24"/>
          <w:lang w:val="pl-PL"/>
        </w:rPr>
      </w:pPr>
      <w:r w:rsidRPr="00684705">
        <w:rPr>
          <w:rFonts w:ascii="Times New Roman" w:hAnsi="Times New Roman"/>
          <w:sz w:val="24"/>
          <w:szCs w:val="24"/>
          <w:lang w:val="pl-PL"/>
        </w:rPr>
        <w:t xml:space="preserve">Członkowie Rady, przystępując do dalszej oceny, o której mowa w § 9 ust. 3 lit. b), zobowiązani są złożyć oświadczenie o bezstronności w podejmowaniu decyzji, zgodne </w:t>
      </w:r>
      <w:r w:rsidRPr="00684705">
        <w:rPr>
          <w:rFonts w:ascii="Times New Roman" w:hAnsi="Times New Roman"/>
          <w:sz w:val="24"/>
          <w:szCs w:val="24"/>
          <w:lang w:val="pl-PL"/>
        </w:rPr>
        <w:br/>
        <w:t>z postanowieniami Regulaminu.</w:t>
      </w:r>
    </w:p>
    <w:p w14:paraId="78E1E656" w14:textId="77777777" w:rsidR="00684705" w:rsidRPr="00684705" w:rsidRDefault="00684705" w:rsidP="00684705">
      <w:pPr>
        <w:pStyle w:val="Akapitzlist"/>
        <w:numPr>
          <w:ilvl w:val="0"/>
          <w:numId w:val="23"/>
        </w:numPr>
        <w:tabs>
          <w:tab w:val="left" w:pos="426"/>
        </w:tabs>
        <w:autoSpaceDE w:val="0"/>
        <w:spacing w:after="0" w:line="240" w:lineRule="auto"/>
        <w:ind w:left="425" w:hanging="425"/>
        <w:jc w:val="both"/>
        <w:rPr>
          <w:rFonts w:ascii="Times New Roman" w:hAnsi="Times New Roman"/>
          <w:sz w:val="24"/>
          <w:szCs w:val="24"/>
          <w:lang w:val="pl-PL"/>
        </w:rPr>
      </w:pPr>
      <w:r w:rsidRPr="00684705">
        <w:rPr>
          <w:rFonts w:ascii="Times New Roman" w:hAnsi="Times New Roman"/>
          <w:sz w:val="24"/>
          <w:szCs w:val="24"/>
          <w:lang w:val="pl-PL"/>
        </w:rPr>
        <w:t>Na podstawie złożonych oświadczeń o bezstronności w podejmowaniu decyzji przygotowywana jest lista biorących udział w ocenie poszczególnych wniosków grantowych.</w:t>
      </w:r>
    </w:p>
    <w:p w14:paraId="0D4E75B9" w14:textId="77777777" w:rsidR="00684705" w:rsidRPr="00684705" w:rsidRDefault="00684705" w:rsidP="00684705">
      <w:pPr>
        <w:pStyle w:val="Akapitzlist"/>
        <w:numPr>
          <w:ilvl w:val="0"/>
          <w:numId w:val="23"/>
        </w:numPr>
        <w:tabs>
          <w:tab w:val="left" w:pos="426"/>
        </w:tabs>
        <w:autoSpaceDE w:val="0"/>
        <w:spacing w:after="0" w:line="240" w:lineRule="auto"/>
        <w:ind w:left="425" w:hanging="425"/>
        <w:jc w:val="both"/>
        <w:rPr>
          <w:rFonts w:ascii="Times New Roman" w:hAnsi="Times New Roman"/>
          <w:sz w:val="24"/>
          <w:szCs w:val="24"/>
          <w:lang w:val="pl-PL"/>
        </w:rPr>
      </w:pPr>
      <w:r w:rsidRPr="00684705">
        <w:rPr>
          <w:rFonts w:ascii="Times New Roman" w:hAnsi="Times New Roman"/>
          <w:bCs/>
          <w:sz w:val="24"/>
          <w:szCs w:val="24"/>
          <w:lang w:val="pl-PL"/>
        </w:rPr>
        <w:t>Przy nazwisku członka Rady, który nie pozostaje bezstronny w ocenie, na liście, o której mowa w ust. 2, wpisuje się: wykluczony z oceny.</w:t>
      </w:r>
    </w:p>
    <w:p w14:paraId="1606E3CC" w14:textId="77777777" w:rsidR="00684705" w:rsidRPr="00684705" w:rsidRDefault="00684705" w:rsidP="00684705">
      <w:pPr>
        <w:pStyle w:val="Akapitzlist"/>
        <w:numPr>
          <w:ilvl w:val="0"/>
          <w:numId w:val="23"/>
        </w:numPr>
        <w:tabs>
          <w:tab w:val="left" w:pos="426"/>
        </w:tabs>
        <w:autoSpaceDE w:val="0"/>
        <w:spacing w:after="0" w:line="240" w:lineRule="auto"/>
        <w:ind w:left="425" w:hanging="425"/>
        <w:jc w:val="both"/>
        <w:rPr>
          <w:rFonts w:ascii="Times New Roman" w:hAnsi="Times New Roman"/>
          <w:sz w:val="24"/>
          <w:szCs w:val="24"/>
          <w:lang w:val="pl-PL"/>
        </w:rPr>
      </w:pPr>
      <w:r w:rsidRPr="00684705">
        <w:rPr>
          <w:rFonts w:ascii="Times New Roman" w:hAnsi="Times New Roman"/>
          <w:bCs/>
          <w:sz w:val="24"/>
          <w:szCs w:val="24"/>
          <w:lang w:val="pl-PL"/>
        </w:rPr>
        <w:t>Członkowie Rady, którzy pozostają bezstronni, podpisują się na liście, o której mowa w ust. 2.</w:t>
      </w:r>
    </w:p>
    <w:p w14:paraId="215DB552" w14:textId="77777777" w:rsidR="00684705" w:rsidRPr="00684705" w:rsidRDefault="00684705" w:rsidP="00684705">
      <w:pPr>
        <w:pStyle w:val="Akapitzlist"/>
        <w:numPr>
          <w:ilvl w:val="0"/>
          <w:numId w:val="23"/>
        </w:numPr>
        <w:tabs>
          <w:tab w:val="left" w:pos="426"/>
        </w:tabs>
        <w:autoSpaceDE w:val="0"/>
        <w:spacing w:after="0" w:line="240" w:lineRule="auto"/>
        <w:ind w:left="425" w:hanging="425"/>
        <w:jc w:val="both"/>
        <w:rPr>
          <w:rFonts w:ascii="Times New Roman" w:hAnsi="Times New Roman"/>
          <w:sz w:val="24"/>
          <w:szCs w:val="24"/>
          <w:lang w:val="pl-PL"/>
        </w:rPr>
      </w:pPr>
      <w:r w:rsidRPr="00684705">
        <w:rPr>
          <w:rFonts w:ascii="Times New Roman" w:hAnsi="Times New Roman"/>
          <w:bCs/>
          <w:sz w:val="24"/>
          <w:szCs w:val="24"/>
          <w:lang w:val="pl-PL"/>
        </w:rPr>
        <w:t>Lista biorących udział w ocenie, przygotowana w sposób określony w ust. 3 i 4, stanowi załącznik do uchwały o wykluczeniu z oceny</w:t>
      </w:r>
    </w:p>
    <w:p w14:paraId="2301C4B6" w14:textId="77777777" w:rsid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p>
    <w:p w14:paraId="15E43D41" w14:textId="77777777" w:rsidR="00213676" w:rsidRDefault="00213676" w:rsidP="00684705">
      <w:pPr>
        <w:pStyle w:val="Akapitzlist"/>
        <w:tabs>
          <w:tab w:val="left" w:pos="851"/>
        </w:tabs>
        <w:autoSpaceDE w:val="0"/>
        <w:spacing w:after="0" w:line="240" w:lineRule="auto"/>
        <w:ind w:left="0"/>
        <w:jc w:val="center"/>
        <w:rPr>
          <w:rFonts w:ascii="Times New Roman" w:hAnsi="Times New Roman"/>
          <w:bCs/>
          <w:sz w:val="24"/>
          <w:szCs w:val="24"/>
          <w:lang w:val="pl-PL"/>
        </w:rPr>
      </w:pPr>
    </w:p>
    <w:p w14:paraId="700EB6DC" w14:textId="77777777" w:rsidR="00213676" w:rsidRPr="00684705" w:rsidRDefault="00213676" w:rsidP="00684705">
      <w:pPr>
        <w:pStyle w:val="Akapitzlist"/>
        <w:tabs>
          <w:tab w:val="left" w:pos="851"/>
        </w:tabs>
        <w:autoSpaceDE w:val="0"/>
        <w:spacing w:after="0" w:line="240" w:lineRule="auto"/>
        <w:ind w:left="0"/>
        <w:jc w:val="center"/>
        <w:rPr>
          <w:rFonts w:ascii="Times New Roman" w:hAnsi="Times New Roman"/>
          <w:bCs/>
          <w:sz w:val="24"/>
          <w:szCs w:val="24"/>
          <w:lang w:val="pl-PL"/>
        </w:rPr>
      </w:pPr>
    </w:p>
    <w:p w14:paraId="7F8A045D"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11</w:t>
      </w:r>
    </w:p>
    <w:p w14:paraId="6CD65A18" w14:textId="77777777" w:rsidR="00684705" w:rsidRPr="00684705" w:rsidRDefault="00684705" w:rsidP="00684705">
      <w:pPr>
        <w:pStyle w:val="Akapitzlist"/>
        <w:numPr>
          <w:ilvl w:val="0"/>
          <w:numId w:val="36"/>
        </w:numPr>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bCs/>
          <w:sz w:val="24"/>
          <w:szCs w:val="24"/>
          <w:lang w:val="pl-PL"/>
        </w:rPr>
        <w:t>Dalsza ocena wniosków, o której mowa w § 9 ust. 3 lit b), powierzana jest trzem bezstronnym w ocenie członkom Rady.</w:t>
      </w:r>
    </w:p>
    <w:p w14:paraId="764B43BA" w14:textId="77777777" w:rsidR="00684705" w:rsidRPr="00684705" w:rsidRDefault="00684705" w:rsidP="00684705">
      <w:pPr>
        <w:pStyle w:val="Akapitzlist"/>
        <w:numPr>
          <w:ilvl w:val="0"/>
          <w:numId w:val="36"/>
        </w:numPr>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Jeżeli którakolwiek z trzech ocen różni się o więcej niż 50% od średniej dla danego wniosku grantowego, obliczonej jako iloraz sumy trzech ocen dokonanych przez ww. członków Rady i liczby 3, jest ona odrzucana, a wniosek zostaje powierzony do oceny kolejnemu członkowi Rady, który spełnia warunek określony w ust. 1.</w:t>
      </w:r>
    </w:p>
    <w:p w14:paraId="40721DE6" w14:textId="77777777" w:rsidR="00684705" w:rsidRPr="00684705" w:rsidRDefault="00684705" w:rsidP="00684705">
      <w:pPr>
        <w:pStyle w:val="Akapitzlist"/>
        <w:numPr>
          <w:ilvl w:val="0"/>
          <w:numId w:val="36"/>
        </w:numPr>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Ocena kolejnego członka Rady, o której mowa w ust. 2, jest oceną ostateczną bez względu czy różni się o więcej niż 50% od średniej dla danego wniosku grantowego obliczonej jak wskazano powyżej.</w:t>
      </w:r>
    </w:p>
    <w:p w14:paraId="74F1C69C" w14:textId="77777777" w:rsidR="00684705" w:rsidRPr="00684705" w:rsidRDefault="00684705" w:rsidP="00684705">
      <w:pPr>
        <w:pStyle w:val="Akapitzlist"/>
        <w:numPr>
          <w:ilvl w:val="0"/>
          <w:numId w:val="36"/>
        </w:numPr>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 xml:space="preserve">W szczególnych przypadkach dalsza ocena oraz rozpatrzenie odwołania, może zostać powierzona ekspertom zewnętrznym. </w:t>
      </w:r>
    </w:p>
    <w:p w14:paraId="7A5D4881" w14:textId="77777777" w:rsidR="00684705" w:rsidRPr="00684705" w:rsidRDefault="00684705" w:rsidP="00684705">
      <w:pPr>
        <w:pStyle w:val="Akapitzlist"/>
        <w:numPr>
          <w:ilvl w:val="0"/>
          <w:numId w:val="36"/>
        </w:numPr>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 xml:space="preserve">W przypadku, o którym mowa powyżej, odpowiednio zastosowanie mają przepisy </w:t>
      </w:r>
      <w:r w:rsidRPr="00684705">
        <w:rPr>
          <w:rFonts w:ascii="Times New Roman" w:hAnsi="Times New Roman" w:cs="Times New Roman"/>
          <w:sz w:val="24"/>
          <w:szCs w:val="24"/>
          <w:lang w:val="pl-PL"/>
        </w:rPr>
        <w:t>§</w:t>
      </w:r>
      <w:r w:rsidRPr="00684705">
        <w:rPr>
          <w:rFonts w:ascii="Times New Roman" w:hAnsi="Times New Roman"/>
          <w:sz w:val="24"/>
          <w:szCs w:val="24"/>
          <w:lang w:val="pl-PL"/>
        </w:rPr>
        <w:t xml:space="preserve"> 9 i 10.</w:t>
      </w:r>
    </w:p>
    <w:p w14:paraId="67B36430" w14:textId="77777777" w:rsidR="00684705" w:rsidRPr="00684705" w:rsidRDefault="00684705" w:rsidP="00684705">
      <w:pPr>
        <w:pStyle w:val="Akapitzlist"/>
        <w:autoSpaceDE w:val="0"/>
        <w:spacing w:after="0" w:line="240" w:lineRule="auto"/>
        <w:ind w:left="426"/>
        <w:jc w:val="both"/>
        <w:rPr>
          <w:rFonts w:ascii="Times New Roman" w:hAnsi="Times New Roman"/>
          <w:sz w:val="24"/>
          <w:szCs w:val="24"/>
          <w:lang w:val="pl-PL"/>
        </w:rPr>
      </w:pPr>
    </w:p>
    <w:p w14:paraId="681771DB"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12</w:t>
      </w:r>
    </w:p>
    <w:p w14:paraId="6677D864" w14:textId="77777777" w:rsidR="00684705" w:rsidRPr="00684705" w:rsidRDefault="00684705" w:rsidP="00684705">
      <w:pPr>
        <w:pStyle w:val="Akapitzlist"/>
        <w:numPr>
          <w:ilvl w:val="0"/>
          <w:numId w:val="22"/>
        </w:numPr>
        <w:tabs>
          <w:tab w:val="clear" w:pos="0"/>
          <w:tab w:val="num" w:pos="-4820"/>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Poszczególne wnioski grantowe rozpatrywane są w oddzielnych dyskusjach, w których uczestniczą osoby bezstronne wobec rozpatrywanego wniosku o powierzenie grantu.</w:t>
      </w:r>
    </w:p>
    <w:p w14:paraId="1EB55B82" w14:textId="77777777" w:rsidR="00684705" w:rsidRPr="00684705" w:rsidRDefault="00684705" w:rsidP="00684705">
      <w:pPr>
        <w:pStyle w:val="Akapitzlist"/>
        <w:numPr>
          <w:ilvl w:val="0"/>
          <w:numId w:val="22"/>
        </w:numPr>
        <w:tabs>
          <w:tab w:val="clear" w:pos="0"/>
          <w:tab w:val="num" w:pos="-4820"/>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Dyskusje, o których mowa w ust. 1, moderowane są przez osobę bezstronną wobec rozpatrywanego wniosku grantowego.</w:t>
      </w:r>
    </w:p>
    <w:p w14:paraId="2E844246" w14:textId="77777777" w:rsidR="00684705" w:rsidRPr="00684705" w:rsidRDefault="00684705" w:rsidP="00684705">
      <w:pPr>
        <w:pStyle w:val="Akapitzlist"/>
        <w:numPr>
          <w:ilvl w:val="0"/>
          <w:numId w:val="22"/>
        </w:numPr>
        <w:tabs>
          <w:tab w:val="clear" w:pos="0"/>
          <w:tab w:val="num" w:pos="-4962"/>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Prowadzący dyskusję udziela głosu zgodnie z kolejnością zgłaszania się zainteresowanych.</w:t>
      </w:r>
    </w:p>
    <w:p w14:paraId="22EF4C2D" w14:textId="77777777" w:rsidR="00684705" w:rsidRPr="00684705" w:rsidRDefault="00684705" w:rsidP="00684705">
      <w:pPr>
        <w:pStyle w:val="Akapitzlist"/>
        <w:numPr>
          <w:ilvl w:val="0"/>
          <w:numId w:val="22"/>
        </w:numPr>
        <w:tabs>
          <w:tab w:val="clear" w:pos="0"/>
          <w:tab w:val="num" w:pos="-4962"/>
          <w:tab w:val="left" w:pos="-4251"/>
          <w:tab w:val="left" w:pos="426"/>
        </w:tabs>
        <w:autoSpaceDE w:val="0"/>
        <w:spacing w:after="0" w:line="240" w:lineRule="auto"/>
        <w:ind w:left="426" w:hanging="425"/>
        <w:jc w:val="both"/>
        <w:rPr>
          <w:rFonts w:ascii="Times New Roman" w:hAnsi="Times New Roman"/>
          <w:bCs/>
          <w:sz w:val="24"/>
          <w:szCs w:val="24"/>
          <w:lang w:val="pl-PL"/>
        </w:rPr>
      </w:pPr>
      <w:r w:rsidRPr="00684705">
        <w:rPr>
          <w:rFonts w:ascii="Times New Roman" w:hAnsi="Times New Roman"/>
          <w:bCs/>
          <w:sz w:val="24"/>
          <w:szCs w:val="24"/>
          <w:lang w:val="pl-PL"/>
        </w:rPr>
        <w:t>Czasu wypowiedzi poszczególnych osób pilnuje moderujący dyskusją, który ma prawo odebrania głosu w przypadku rażącego przekroczenia dopuszczalnego czasu.</w:t>
      </w:r>
    </w:p>
    <w:p w14:paraId="514A1E88" w14:textId="77777777" w:rsidR="00684705" w:rsidRPr="00684705" w:rsidRDefault="00684705" w:rsidP="00684705">
      <w:pPr>
        <w:pStyle w:val="Akapitzlist"/>
        <w:numPr>
          <w:ilvl w:val="0"/>
          <w:numId w:val="22"/>
        </w:numPr>
        <w:tabs>
          <w:tab w:val="clear" w:pos="0"/>
          <w:tab w:val="num" w:pos="-4962"/>
          <w:tab w:val="left" w:pos="-4251"/>
          <w:tab w:val="left" w:pos="426"/>
        </w:tabs>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Dyskusję zamyka moderujący w momencie, gdy nikt z biorących w niej udział nie wniesie nowych znaczących faktów.</w:t>
      </w:r>
    </w:p>
    <w:p w14:paraId="23822C7D"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13</w:t>
      </w:r>
    </w:p>
    <w:p w14:paraId="53F16C29" w14:textId="77777777" w:rsidR="00684705" w:rsidRPr="00684705" w:rsidRDefault="00684705" w:rsidP="00684705">
      <w:pPr>
        <w:pStyle w:val="Akapitzlist"/>
        <w:tabs>
          <w:tab w:val="left" w:pos="851"/>
        </w:tabs>
        <w:autoSpaceDE w:val="0"/>
        <w:spacing w:line="240" w:lineRule="auto"/>
        <w:ind w:left="0"/>
        <w:jc w:val="both"/>
        <w:rPr>
          <w:rFonts w:ascii="Times New Roman" w:hAnsi="Times New Roman"/>
          <w:sz w:val="24"/>
          <w:szCs w:val="24"/>
          <w:lang w:val="pl-PL"/>
        </w:rPr>
      </w:pPr>
      <w:r w:rsidRPr="00684705">
        <w:rPr>
          <w:rFonts w:ascii="Times New Roman" w:hAnsi="Times New Roman"/>
          <w:sz w:val="24"/>
          <w:szCs w:val="24"/>
          <w:lang w:val="pl-PL"/>
        </w:rPr>
        <w:t>W przypadku odbywania posiedzenia za pośrednictwem elektronicznego – internetowego systemu dyskusje prowadzone są za pośrednictwem forum dyskusyjnego, które ulegają zamknięciu z momentem zakończenia prowadzonej oceny.</w:t>
      </w:r>
    </w:p>
    <w:p w14:paraId="6FCF35F0" w14:textId="77777777" w:rsidR="00684705" w:rsidRPr="00684705" w:rsidRDefault="00684705" w:rsidP="00684705">
      <w:pPr>
        <w:pStyle w:val="Akapitzlist"/>
        <w:tabs>
          <w:tab w:val="left" w:pos="851"/>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bCs/>
          <w:sz w:val="24"/>
          <w:szCs w:val="24"/>
          <w:lang w:val="pl-PL"/>
        </w:rPr>
        <w:t>§ 14</w:t>
      </w:r>
    </w:p>
    <w:p w14:paraId="7B55183E"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Po zamknięciu dyskusji członkowie Rady, pozostający bezstronni wobec ocenianego wniosku grantowego, przechodzą do głosowania w sprawie oceny wniosku grantowego wg lokalnych kryteriów wyboru. </w:t>
      </w:r>
    </w:p>
    <w:p w14:paraId="0A8FFDA2"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 xml:space="preserve">Przyjęta przez Radę ocena punktowa stanowi średnią sumy punktów przyznanych przez każdego oceniającego członka Rady lub eksperta zewnętrznego oddzielnie zgodnie z kryteriami wyboru </w:t>
      </w:r>
      <w:proofErr w:type="spellStart"/>
      <w:r w:rsidRPr="00684705">
        <w:rPr>
          <w:rFonts w:ascii="Times New Roman" w:hAnsi="Times New Roman"/>
          <w:sz w:val="24"/>
          <w:szCs w:val="24"/>
          <w:lang w:val="pl-PL"/>
        </w:rPr>
        <w:t>grantobiorców</w:t>
      </w:r>
      <w:proofErr w:type="spellEnd"/>
      <w:r w:rsidRPr="00684705">
        <w:rPr>
          <w:rFonts w:ascii="Times New Roman" w:hAnsi="Times New Roman"/>
          <w:sz w:val="24"/>
          <w:szCs w:val="24"/>
          <w:lang w:val="pl-PL"/>
        </w:rPr>
        <w:t xml:space="preserve"> określonymi dla danej kategorii.</w:t>
      </w:r>
    </w:p>
    <w:p w14:paraId="5101F41C"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Ocena według kryteriów wyboru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oraz </w:t>
      </w:r>
      <w:proofErr w:type="spellStart"/>
      <w:r w:rsidRPr="00684705">
        <w:rPr>
          <w:rFonts w:ascii="Times New Roman" w:hAnsi="Times New Roman"/>
          <w:bCs/>
          <w:sz w:val="24"/>
          <w:szCs w:val="24"/>
          <w:lang w:val="pl-PL"/>
        </w:rPr>
        <w:t>podjecie</w:t>
      </w:r>
      <w:proofErr w:type="spellEnd"/>
      <w:r w:rsidRPr="00684705">
        <w:rPr>
          <w:rFonts w:ascii="Times New Roman" w:hAnsi="Times New Roman"/>
          <w:bCs/>
          <w:sz w:val="24"/>
          <w:szCs w:val="24"/>
          <w:lang w:val="pl-PL"/>
        </w:rPr>
        <w:t xml:space="preserve"> decyzji w sprawie powierzenia / niepowierzenia grantu dokonywana jest przez Radę stosowną Uchwałą:</w:t>
      </w:r>
    </w:p>
    <w:p w14:paraId="52FEC238" w14:textId="77777777" w:rsidR="00684705" w:rsidRPr="00684705" w:rsidRDefault="00684705" w:rsidP="00684705">
      <w:pPr>
        <w:pStyle w:val="Akapitzlist"/>
        <w:numPr>
          <w:ilvl w:val="0"/>
          <w:numId w:val="24"/>
        </w:numPr>
        <w:tabs>
          <w:tab w:val="left" w:pos="-3259"/>
          <w:tab w:val="left" w:pos="-1984"/>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na podstawie kart ocen,</w:t>
      </w:r>
    </w:p>
    <w:p w14:paraId="126DB557" w14:textId="77777777" w:rsidR="00684705" w:rsidRPr="00684705" w:rsidRDefault="00684705" w:rsidP="00684705">
      <w:pPr>
        <w:pStyle w:val="Akapitzlist"/>
        <w:numPr>
          <w:ilvl w:val="0"/>
          <w:numId w:val="24"/>
        </w:numPr>
        <w:tabs>
          <w:tab w:val="left" w:pos="-3259"/>
          <w:tab w:val="left" w:pos="-1984"/>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zgodnie z kryteriami wyboru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określonymi w uchwale Rady dla danego konkursu grantowego,</w:t>
      </w:r>
    </w:p>
    <w:p w14:paraId="15D279AA"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sz w:val="24"/>
          <w:szCs w:val="24"/>
          <w:lang w:val="pl-PL"/>
        </w:rPr>
        <w:t>Rada podejmując uchwałę, o której mowa powyżej, w przypadku powierzenia grantu, określa kwotę przyznanego dofinansowania, która może być mniejsza od wnioskowanej.</w:t>
      </w:r>
    </w:p>
    <w:p w14:paraId="469224EE"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sz w:val="24"/>
          <w:szCs w:val="24"/>
          <w:lang w:val="pl-PL"/>
        </w:rPr>
      </w:pPr>
      <w:r w:rsidRPr="00684705">
        <w:rPr>
          <w:rFonts w:ascii="Times New Roman" w:hAnsi="Times New Roman"/>
          <w:bCs/>
          <w:sz w:val="24"/>
          <w:szCs w:val="24"/>
          <w:lang w:val="pl-PL"/>
        </w:rPr>
        <w:t xml:space="preserve">Na podstawie wyników oceny, o której mowa powyżej, tworzona jest lista ocenionych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ustalająca ich kolejność według:</w:t>
      </w:r>
    </w:p>
    <w:p w14:paraId="6F9FA4CF" w14:textId="77777777" w:rsidR="00684705" w:rsidRPr="00684705" w:rsidRDefault="00684705" w:rsidP="00684705">
      <w:pPr>
        <w:pStyle w:val="Akapitzlist"/>
        <w:numPr>
          <w:ilvl w:val="0"/>
          <w:numId w:val="25"/>
        </w:numPr>
        <w:tabs>
          <w:tab w:val="left" w:pos="-3259"/>
          <w:tab w:val="left" w:pos="-2126"/>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liczby przyznanych punktów,</w:t>
      </w:r>
    </w:p>
    <w:p w14:paraId="5A829E0C" w14:textId="77777777" w:rsidR="00684705" w:rsidRPr="00684705" w:rsidRDefault="00684705" w:rsidP="00684705">
      <w:pPr>
        <w:pStyle w:val="Akapitzlist"/>
        <w:numPr>
          <w:ilvl w:val="0"/>
          <w:numId w:val="25"/>
        </w:numPr>
        <w:tabs>
          <w:tab w:val="left" w:pos="-3259"/>
          <w:tab w:val="left" w:pos="-2126"/>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lastRenderedPageBreak/>
        <w:t xml:space="preserve">a w przypadku wniosków grantowych, którym przyznano tą samą liczbę punktów, o kolejności na liście ocenionych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decyduje kolejność wpłynięcia wniosku grantowego.</w:t>
      </w:r>
    </w:p>
    <w:p w14:paraId="5FF60E25" w14:textId="77777777" w:rsidR="00684705" w:rsidRPr="00684705" w:rsidRDefault="00684705" w:rsidP="00684705">
      <w:pPr>
        <w:pStyle w:val="Akapitzlist"/>
        <w:numPr>
          <w:ilvl w:val="0"/>
          <w:numId w:val="21"/>
        </w:numPr>
        <w:tabs>
          <w:tab w:val="clear" w:pos="0"/>
          <w:tab w:val="left" w:pos="-4962"/>
          <w:tab w:val="left" w:pos="-4251"/>
          <w:tab w:val="left" w:pos="-2551"/>
          <w:tab w:val="num"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Lista ocenionych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zawiera w szczególności:</w:t>
      </w:r>
    </w:p>
    <w:p w14:paraId="7D898ED5" w14:textId="77777777" w:rsidR="00684705" w:rsidRPr="00684705" w:rsidRDefault="00684705" w:rsidP="00684705">
      <w:pPr>
        <w:pStyle w:val="Akapitzlist"/>
        <w:numPr>
          <w:ilvl w:val="0"/>
          <w:numId w:val="17"/>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indywidualny numer wniosku grantowego,</w:t>
      </w:r>
    </w:p>
    <w:p w14:paraId="21398914" w14:textId="77777777" w:rsidR="00684705" w:rsidRPr="008F3E5A" w:rsidRDefault="00684705" w:rsidP="008F3E5A">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numer identyfikacyjny podmiotu ubiegającego się o wsparcie,</w:t>
      </w:r>
      <w:r w:rsidR="008F3E5A">
        <w:rPr>
          <w:rFonts w:ascii="Times New Roman" w:hAnsi="Times New Roman"/>
          <w:bCs/>
          <w:sz w:val="24"/>
          <w:szCs w:val="24"/>
          <w:lang w:val="pl-PL"/>
        </w:rPr>
        <w:t xml:space="preserve"> (w zależności od rodzaju </w:t>
      </w:r>
      <w:proofErr w:type="spellStart"/>
      <w:r w:rsidR="008F3E5A">
        <w:rPr>
          <w:rFonts w:ascii="Times New Roman" w:hAnsi="Times New Roman"/>
          <w:bCs/>
          <w:sz w:val="24"/>
          <w:szCs w:val="24"/>
          <w:lang w:val="pl-PL"/>
        </w:rPr>
        <w:t>grantobiorcy</w:t>
      </w:r>
      <w:proofErr w:type="spellEnd"/>
      <w:r w:rsidR="008F3E5A">
        <w:rPr>
          <w:rFonts w:ascii="Times New Roman" w:hAnsi="Times New Roman"/>
          <w:bCs/>
          <w:sz w:val="24"/>
          <w:szCs w:val="24"/>
          <w:lang w:val="pl-PL"/>
        </w:rPr>
        <w:t>: NIP, REGON</w:t>
      </w:r>
      <w:r w:rsidR="008F3E5A" w:rsidRPr="00684705">
        <w:rPr>
          <w:rFonts w:ascii="Times New Roman" w:hAnsi="Times New Roman"/>
          <w:bCs/>
          <w:sz w:val="24"/>
          <w:szCs w:val="24"/>
          <w:lang w:val="pl-PL"/>
        </w:rPr>
        <w:t>,</w:t>
      </w:r>
      <w:r w:rsidR="008F3E5A">
        <w:rPr>
          <w:rFonts w:ascii="Times New Roman" w:hAnsi="Times New Roman"/>
          <w:bCs/>
          <w:sz w:val="24"/>
          <w:szCs w:val="24"/>
          <w:lang w:val="pl-PL"/>
        </w:rPr>
        <w:t xml:space="preserve"> KRS)</w:t>
      </w:r>
    </w:p>
    <w:p w14:paraId="374C75F2" w14:textId="77777777" w:rsidR="00684705" w:rsidRPr="00684705" w:rsidRDefault="00684705" w:rsidP="00684705">
      <w:pPr>
        <w:pStyle w:val="Akapitzlist"/>
        <w:numPr>
          <w:ilvl w:val="0"/>
          <w:numId w:val="17"/>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nazwę/imię i nazwisko podmiotu ubiegającego się o wsparcie,</w:t>
      </w:r>
    </w:p>
    <w:p w14:paraId="0B5588CD" w14:textId="77777777" w:rsidR="00684705" w:rsidRPr="00684705" w:rsidRDefault="00684705" w:rsidP="00684705">
      <w:pPr>
        <w:pStyle w:val="Akapitzlist"/>
        <w:numPr>
          <w:ilvl w:val="0"/>
          <w:numId w:val="17"/>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liczbę przyznanych punktów,</w:t>
      </w:r>
    </w:p>
    <w:p w14:paraId="6B6DE9AD" w14:textId="77777777" w:rsidR="00684705" w:rsidRPr="00684705" w:rsidRDefault="00684705" w:rsidP="00684705">
      <w:pPr>
        <w:pStyle w:val="Akapitzlist"/>
        <w:numPr>
          <w:ilvl w:val="0"/>
          <w:numId w:val="17"/>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ustaloną kwotę wsparcia zgodną z zapisami lokalnej strategii rozwoju,</w:t>
      </w:r>
    </w:p>
    <w:p w14:paraId="72AA7D71" w14:textId="77777777" w:rsidR="00684705" w:rsidRPr="00684705" w:rsidRDefault="00684705" w:rsidP="00684705">
      <w:pPr>
        <w:pStyle w:val="Akapitzlist"/>
        <w:numPr>
          <w:ilvl w:val="0"/>
          <w:numId w:val="17"/>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określenie, które wnioski grantowe są zgodne z LSR i mieszczą się w kwocie dostępnych środków przeznaczonych na konkurs,</w:t>
      </w:r>
    </w:p>
    <w:p w14:paraId="119B51F6" w14:textId="77777777" w:rsidR="00684705" w:rsidRPr="00684705" w:rsidRDefault="00684705" w:rsidP="00684705">
      <w:pPr>
        <w:pStyle w:val="Akapitzlist"/>
        <w:numPr>
          <w:ilvl w:val="0"/>
          <w:numId w:val="21"/>
        </w:numPr>
        <w:tabs>
          <w:tab w:val="clear" w:pos="0"/>
          <w:tab w:val="left" w:pos="-4962"/>
          <w:tab w:val="num"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Lista ocenionych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nie wymaga zatwierdzenia uchwałą.</w:t>
      </w:r>
    </w:p>
    <w:p w14:paraId="0EA4123A" w14:textId="77777777" w:rsidR="00684705" w:rsidRPr="00684705" w:rsidRDefault="00684705" w:rsidP="00684705">
      <w:pPr>
        <w:pStyle w:val="Akapitzlist"/>
        <w:numPr>
          <w:ilvl w:val="0"/>
          <w:numId w:val="21"/>
        </w:numPr>
        <w:tabs>
          <w:tab w:val="clear" w:pos="0"/>
          <w:tab w:val="left" w:pos="-4962"/>
          <w:tab w:val="left" w:pos="-4251"/>
          <w:tab w:val="left" w:pos="-2551"/>
          <w:tab w:val="num" w:pos="426"/>
          <w:tab w:val="left" w:pos="851"/>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Pracownik Stowarzyszenia sprawuje nadzór nad przebiegiem oceny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w zakresie zgodności konkursu z przepisami ustawy i regulaminem konkursu.</w:t>
      </w:r>
    </w:p>
    <w:p w14:paraId="475BF5F7"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cs="Times New Roman"/>
          <w:bCs/>
          <w:sz w:val="24"/>
          <w:szCs w:val="24"/>
          <w:lang w:val="pl-PL"/>
        </w:rPr>
      </w:pPr>
    </w:p>
    <w:p w14:paraId="2DF7D5BB"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15</w:t>
      </w:r>
    </w:p>
    <w:p w14:paraId="17CF27F9"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 xml:space="preserve">Wnioskodawcom niezwłocznie po dokonaniu oceny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przekazywana jest informacja o wynikach oceny zawierająca w szczególności:</w:t>
      </w:r>
    </w:p>
    <w:p w14:paraId="013D486A" w14:textId="77777777" w:rsidR="00684705" w:rsidRPr="00684705" w:rsidRDefault="00684705" w:rsidP="00684705">
      <w:pPr>
        <w:pStyle w:val="Akapitzlist"/>
        <w:numPr>
          <w:ilvl w:val="0"/>
          <w:numId w:val="15"/>
        </w:numPr>
        <w:tabs>
          <w:tab w:val="left" w:pos="-4962"/>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liczbę przyznanych punktów (jeżeli dotyczy),</w:t>
      </w:r>
    </w:p>
    <w:p w14:paraId="270FAC87" w14:textId="77777777" w:rsidR="00684705" w:rsidRPr="00684705" w:rsidRDefault="00684705" w:rsidP="00684705">
      <w:pPr>
        <w:pStyle w:val="Akapitzlist"/>
        <w:numPr>
          <w:ilvl w:val="0"/>
          <w:numId w:val="15"/>
        </w:numPr>
        <w:tabs>
          <w:tab w:val="left" w:pos="-4962"/>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kwotę proponowanego dofinansowania (jeżeli dotyczy),</w:t>
      </w:r>
    </w:p>
    <w:p w14:paraId="1F5A7C5B" w14:textId="77777777" w:rsidR="00684705" w:rsidRPr="00684705" w:rsidRDefault="00684705" w:rsidP="00684705">
      <w:pPr>
        <w:pStyle w:val="Akapitzlist"/>
        <w:numPr>
          <w:ilvl w:val="0"/>
          <w:numId w:val="15"/>
        </w:numPr>
        <w:tabs>
          <w:tab w:val="left" w:pos="-4962"/>
          <w:tab w:val="left" w:pos="426"/>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informację o prawie do wniesienia odwołania ze wskazanie terminu i formy jego wniesienia,</w:t>
      </w:r>
    </w:p>
    <w:p w14:paraId="6D616EB5" w14:textId="77777777" w:rsidR="00684705" w:rsidRPr="00684705" w:rsidRDefault="00684705" w:rsidP="00684705">
      <w:pPr>
        <w:pStyle w:val="Akapitzlist"/>
        <w:numPr>
          <w:ilvl w:val="0"/>
          <w:numId w:val="15"/>
        </w:numPr>
        <w:tabs>
          <w:tab w:val="left" w:pos="-4962"/>
          <w:tab w:val="left" w:pos="426"/>
        </w:tabs>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listę ocenionych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4DE10E6D"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16</w:t>
      </w:r>
    </w:p>
    <w:p w14:paraId="4DF346C9"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 xml:space="preserve">Niezwłocznie po dokonaniu oceny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na stronie Internetowej Stowarzyszenia publikowany jest Protokół z posiedzenia zawierający w szczególności:</w:t>
      </w:r>
    </w:p>
    <w:p w14:paraId="08EF6909" w14:textId="77777777" w:rsidR="00684705" w:rsidRPr="00684705" w:rsidRDefault="00684705" w:rsidP="00684705">
      <w:pPr>
        <w:pStyle w:val="Akapitzlist"/>
        <w:numPr>
          <w:ilvl w:val="0"/>
          <w:numId w:val="16"/>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wyniki oceny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zawarte na listach, o których mowa w</w:t>
      </w:r>
      <w:r w:rsidRPr="00684705">
        <w:rPr>
          <w:rFonts w:ascii="Times New Roman" w:hAnsi="Times New Roman" w:cs="Times New Roman"/>
          <w:bCs/>
          <w:sz w:val="24"/>
          <w:szCs w:val="24"/>
          <w:lang w:val="pl-PL"/>
        </w:rPr>
        <w:t xml:space="preserve"> § 9 ust. 3 oraz w</w:t>
      </w:r>
      <w:r w:rsidRPr="00684705">
        <w:rPr>
          <w:rFonts w:ascii="Times New Roman" w:hAnsi="Times New Roman"/>
          <w:bCs/>
          <w:sz w:val="24"/>
          <w:szCs w:val="24"/>
          <w:lang w:val="pl-PL"/>
        </w:rPr>
        <w:t xml:space="preserve"> </w:t>
      </w:r>
      <w:r w:rsidRPr="00684705">
        <w:rPr>
          <w:rFonts w:ascii="Times New Roman" w:hAnsi="Times New Roman" w:cs="Times New Roman"/>
          <w:bCs/>
          <w:sz w:val="24"/>
          <w:szCs w:val="24"/>
          <w:lang w:val="pl-PL"/>
        </w:rPr>
        <w:t>§ 14 ust. 6</w:t>
      </w:r>
      <w:r w:rsidRPr="00684705">
        <w:rPr>
          <w:rFonts w:ascii="Times New Roman" w:hAnsi="Times New Roman"/>
          <w:bCs/>
          <w:sz w:val="24"/>
          <w:szCs w:val="24"/>
          <w:lang w:val="pl-PL"/>
        </w:rPr>
        <w:t>,</w:t>
      </w:r>
    </w:p>
    <w:p w14:paraId="639D33D7" w14:textId="77777777" w:rsidR="00684705" w:rsidRPr="00684705" w:rsidRDefault="00684705" w:rsidP="00684705">
      <w:pPr>
        <w:pStyle w:val="Akapitzlist"/>
        <w:numPr>
          <w:ilvl w:val="0"/>
          <w:numId w:val="16"/>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listę członków Rady biorących udział w ocenie,</w:t>
      </w:r>
    </w:p>
    <w:p w14:paraId="20DABA71" w14:textId="77777777" w:rsidR="00684705" w:rsidRPr="00684705" w:rsidRDefault="00684705" w:rsidP="00684705">
      <w:pPr>
        <w:pStyle w:val="Akapitzlist"/>
        <w:numPr>
          <w:ilvl w:val="0"/>
          <w:numId w:val="16"/>
        </w:numPr>
        <w:tabs>
          <w:tab w:val="left" w:pos="-4962"/>
        </w:tabs>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rejestr interesów członków Rady.</w:t>
      </w:r>
    </w:p>
    <w:p w14:paraId="022F33C8"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17</w:t>
      </w:r>
    </w:p>
    <w:p w14:paraId="67E23202" w14:textId="77777777" w:rsidR="00684705" w:rsidRPr="00684705" w:rsidRDefault="00684705" w:rsidP="00684705">
      <w:pPr>
        <w:pStyle w:val="Akapitzlist"/>
        <w:numPr>
          <w:ilvl w:val="0"/>
          <w:numId w:val="26"/>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Wnioskodawcy przysługuje prawo do wniesienia odwołania do Stowarzyszenia w terminie 7 dni od otrzymania informacji, o której mowa w </w:t>
      </w:r>
      <w:r w:rsidRPr="00684705">
        <w:rPr>
          <w:rFonts w:ascii="Times New Roman" w:hAnsi="Times New Roman" w:cs="Times New Roman"/>
          <w:bCs/>
          <w:sz w:val="24"/>
          <w:szCs w:val="24"/>
          <w:lang w:val="pl-PL"/>
        </w:rPr>
        <w:t xml:space="preserve">§ </w:t>
      </w:r>
      <w:r w:rsidRPr="00684705">
        <w:rPr>
          <w:rFonts w:ascii="Times New Roman" w:hAnsi="Times New Roman"/>
          <w:bCs/>
          <w:sz w:val="24"/>
          <w:szCs w:val="24"/>
          <w:lang w:val="pl-PL"/>
        </w:rPr>
        <w:t>15.</w:t>
      </w:r>
    </w:p>
    <w:p w14:paraId="6BA552F7" w14:textId="77777777" w:rsidR="00684705" w:rsidRPr="00684705" w:rsidRDefault="00684705" w:rsidP="00684705">
      <w:pPr>
        <w:pStyle w:val="Akapitzlist"/>
        <w:numPr>
          <w:ilvl w:val="0"/>
          <w:numId w:val="26"/>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W przypadku wpłynięcia odwołania ponowna ocena wniosku grantowego, którego odwołanie dotyczy, powierzana jest trzem bezstronnym członkom Rady.</w:t>
      </w:r>
    </w:p>
    <w:p w14:paraId="406CAF36" w14:textId="77777777" w:rsidR="00684705" w:rsidRPr="00684705" w:rsidRDefault="00684705" w:rsidP="00684705">
      <w:pPr>
        <w:pStyle w:val="Akapitzlist"/>
        <w:numPr>
          <w:ilvl w:val="0"/>
          <w:numId w:val="26"/>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 przypadku, gdy odwołanie dotyczy wyniku oceny wstępnej, o której mowa w </w:t>
      </w: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7 ust. 5, ponowna ocena w tym zakresie powierzana jest pracownikowi biura LGD.</w:t>
      </w:r>
    </w:p>
    <w:p w14:paraId="248A9099" w14:textId="77777777" w:rsidR="00684705" w:rsidRPr="00684705" w:rsidRDefault="00684705" w:rsidP="00684705">
      <w:pPr>
        <w:pStyle w:val="Akapitzlist"/>
        <w:numPr>
          <w:ilvl w:val="0"/>
          <w:numId w:val="26"/>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Odwołanie pozostawia się bez rozpatrzenia, jeżeli zostało wniesione:</w:t>
      </w:r>
    </w:p>
    <w:p w14:paraId="72D9F939" w14:textId="77777777" w:rsidR="00684705" w:rsidRPr="00684705" w:rsidRDefault="00684705" w:rsidP="00684705">
      <w:pPr>
        <w:pStyle w:val="Akapitzlist"/>
        <w:numPr>
          <w:ilvl w:val="0"/>
          <w:numId w:val="27"/>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po terminie,</w:t>
      </w:r>
    </w:p>
    <w:p w14:paraId="2F3AF007" w14:textId="77777777" w:rsidR="00684705" w:rsidRPr="00684705" w:rsidRDefault="00684705" w:rsidP="00684705">
      <w:pPr>
        <w:pStyle w:val="Akapitzlist"/>
        <w:numPr>
          <w:ilvl w:val="0"/>
          <w:numId w:val="27"/>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nie w formie pisma przygotowanego komputerowo,</w:t>
      </w:r>
    </w:p>
    <w:p w14:paraId="0316FAD0" w14:textId="77777777" w:rsidR="00684705" w:rsidRPr="00684705" w:rsidRDefault="00684705" w:rsidP="00684705">
      <w:pPr>
        <w:pStyle w:val="Akapitzlist"/>
        <w:numPr>
          <w:ilvl w:val="0"/>
          <w:numId w:val="27"/>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bez podania numeru wniosku grantowego, o którym mowa w </w:t>
      </w: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7 ust 1,</w:t>
      </w:r>
    </w:p>
    <w:p w14:paraId="23A0AEDE" w14:textId="77777777" w:rsidR="00684705" w:rsidRPr="00684705" w:rsidRDefault="00684705" w:rsidP="00684705">
      <w:pPr>
        <w:pStyle w:val="Akapitzlist"/>
        <w:numPr>
          <w:ilvl w:val="0"/>
          <w:numId w:val="27"/>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bez wskazania kryteriów wyboru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z których oceną wnioskodawca się nie zgadza, wraz z uzasadnieniem lub bez wskazania uzasadnienia dla odwołania się od wyników oceny wstępnej, jeżeli odwołanie dotyczy tej oceny,</w:t>
      </w:r>
    </w:p>
    <w:p w14:paraId="6661420E" w14:textId="77777777" w:rsidR="00684705" w:rsidRPr="00684705" w:rsidRDefault="00684705" w:rsidP="00684705">
      <w:pPr>
        <w:pStyle w:val="Akapitzlist"/>
        <w:numPr>
          <w:ilvl w:val="0"/>
          <w:numId w:val="27"/>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bez podpisu wnioskodawcy lub osoby upoważnionej do jego reprezentowania</w:t>
      </w:r>
    </w:p>
    <w:p w14:paraId="3C3007E6" w14:textId="77777777" w:rsidR="00684705" w:rsidRPr="00684705" w:rsidRDefault="00684705" w:rsidP="00684705">
      <w:pPr>
        <w:pStyle w:val="Akapitzlist"/>
        <w:tabs>
          <w:tab w:val="left" w:pos="-4962"/>
          <w:tab w:val="left" w:pos="851"/>
        </w:tabs>
        <w:autoSpaceDE w:val="0"/>
        <w:spacing w:after="0" w:line="240" w:lineRule="auto"/>
        <w:ind w:left="425"/>
        <w:jc w:val="both"/>
        <w:rPr>
          <w:rFonts w:ascii="Times New Roman" w:hAnsi="Times New Roman"/>
          <w:bCs/>
          <w:sz w:val="24"/>
          <w:szCs w:val="24"/>
          <w:lang w:val="pl-PL"/>
        </w:rPr>
      </w:pPr>
      <w:r w:rsidRPr="00684705">
        <w:rPr>
          <w:rFonts w:ascii="Times New Roman" w:hAnsi="Times New Roman"/>
          <w:bCs/>
          <w:sz w:val="24"/>
          <w:szCs w:val="24"/>
          <w:lang w:val="pl-PL"/>
        </w:rPr>
        <w:t>- o czym niezwłocznie wnioskodawca informowany jest pisemnie.</w:t>
      </w:r>
    </w:p>
    <w:p w14:paraId="19ABE337" w14:textId="77777777" w:rsidR="00684705" w:rsidRPr="00684705" w:rsidRDefault="00684705" w:rsidP="00684705">
      <w:pPr>
        <w:pStyle w:val="Akapitzlist"/>
        <w:numPr>
          <w:ilvl w:val="0"/>
          <w:numId w:val="26"/>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Ponowna ocena, dokonywana w ramach rozpatrywania wniesionego odwołania, dokonywana jest w zakresie którego odwołanie dotyczy. </w:t>
      </w:r>
    </w:p>
    <w:p w14:paraId="72387498"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cs="Times New Roman"/>
          <w:bCs/>
          <w:sz w:val="24"/>
          <w:szCs w:val="24"/>
          <w:lang w:val="pl-PL"/>
        </w:rPr>
      </w:pPr>
    </w:p>
    <w:p w14:paraId="7ADDCD39"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18</w:t>
      </w:r>
    </w:p>
    <w:p w14:paraId="2A16F407" w14:textId="77777777" w:rsidR="00684705" w:rsidRPr="00684705" w:rsidRDefault="00684705" w:rsidP="00684705">
      <w:pPr>
        <w:pStyle w:val="Akapitzlist"/>
        <w:tabs>
          <w:tab w:val="left" w:pos="-4962"/>
        </w:tabs>
        <w:autoSpaceDE w:val="0"/>
        <w:spacing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O wynikach rozpatrzenia odwołania wnioskodawca informowany jest niezwłocznie w formie pisemnej.</w:t>
      </w:r>
    </w:p>
    <w:p w14:paraId="4D9C6ECF"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19</w:t>
      </w:r>
    </w:p>
    <w:p w14:paraId="0553D2DF" w14:textId="77777777" w:rsidR="00684705" w:rsidRPr="00684705" w:rsidRDefault="00684705" w:rsidP="00684705">
      <w:pPr>
        <w:pStyle w:val="Akapitzlist"/>
        <w:numPr>
          <w:ilvl w:val="0"/>
          <w:numId w:val="31"/>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Na podstawie wyników oceny oraz rozpatrzonych odwołań tworzone są listy wybranych i niewybranych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7BCD560D" w14:textId="77777777" w:rsidR="00684705" w:rsidRPr="00684705" w:rsidRDefault="00684705" w:rsidP="00684705">
      <w:pPr>
        <w:pStyle w:val="Akapitzlist"/>
        <w:numPr>
          <w:ilvl w:val="0"/>
          <w:numId w:val="31"/>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Lista wybranych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zawiera w szczególności:</w:t>
      </w:r>
    </w:p>
    <w:p w14:paraId="0F6B34E6" w14:textId="77777777" w:rsidR="00684705" w:rsidRPr="00684705" w:rsidRDefault="00684705" w:rsidP="00684705">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indywidualny numer wniosku grantowego,</w:t>
      </w:r>
    </w:p>
    <w:p w14:paraId="1ED91EEB" w14:textId="77777777" w:rsidR="00684705" w:rsidRPr="00684705" w:rsidRDefault="00684705" w:rsidP="00684705">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numer identyfikacyjny podmiotu ubiegającego się o wsparcie</w:t>
      </w:r>
      <w:r w:rsidR="00F370FE">
        <w:rPr>
          <w:rFonts w:ascii="Times New Roman" w:hAnsi="Times New Roman"/>
          <w:bCs/>
          <w:sz w:val="24"/>
          <w:szCs w:val="24"/>
          <w:lang w:val="pl-PL"/>
        </w:rPr>
        <w:t xml:space="preserve"> (w zależności od rodzaju </w:t>
      </w:r>
      <w:proofErr w:type="spellStart"/>
      <w:r w:rsidR="00F370FE">
        <w:rPr>
          <w:rFonts w:ascii="Times New Roman" w:hAnsi="Times New Roman"/>
          <w:bCs/>
          <w:sz w:val="24"/>
          <w:szCs w:val="24"/>
          <w:lang w:val="pl-PL"/>
        </w:rPr>
        <w:t>grantobiorcy</w:t>
      </w:r>
      <w:proofErr w:type="spellEnd"/>
      <w:r w:rsidR="00F370FE">
        <w:rPr>
          <w:rFonts w:ascii="Times New Roman" w:hAnsi="Times New Roman"/>
          <w:bCs/>
          <w:sz w:val="24"/>
          <w:szCs w:val="24"/>
          <w:lang w:val="pl-PL"/>
        </w:rPr>
        <w:t>: NIP, REGON</w:t>
      </w:r>
      <w:r w:rsidRPr="00684705">
        <w:rPr>
          <w:rFonts w:ascii="Times New Roman" w:hAnsi="Times New Roman"/>
          <w:bCs/>
          <w:sz w:val="24"/>
          <w:szCs w:val="24"/>
          <w:lang w:val="pl-PL"/>
        </w:rPr>
        <w:t>,</w:t>
      </w:r>
      <w:r w:rsidR="00360596">
        <w:rPr>
          <w:rFonts w:ascii="Times New Roman" w:hAnsi="Times New Roman"/>
          <w:bCs/>
          <w:sz w:val="24"/>
          <w:szCs w:val="24"/>
          <w:lang w:val="pl-PL"/>
        </w:rPr>
        <w:t xml:space="preserve"> </w:t>
      </w:r>
      <w:r w:rsidR="00F370FE">
        <w:rPr>
          <w:rFonts w:ascii="Times New Roman" w:hAnsi="Times New Roman"/>
          <w:bCs/>
          <w:sz w:val="24"/>
          <w:szCs w:val="24"/>
          <w:lang w:val="pl-PL"/>
        </w:rPr>
        <w:t>KRS)</w:t>
      </w:r>
    </w:p>
    <w:p w14:paraId="0A83DC2A" w14:textId="77777777" w:rsidR="00684705" w:rsidRPr="00684705" w:rsidRDefault="00684705" w:rsidP="00684705">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nazwę/imię i nazwisko podmiotu ubiegającego się o wsparcie,</w:t>
      </w:r>
    </w:p>
    <w:p w14:paraId="7FA1F2F9" w14:textId="77777777" w:rsidR="00684705" w:rsidRPr="00684705" w:rsidRDefault="00684705" w:rsidP="00684705">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liczbę przyznanych punktów,</w:t>
      </w:r>
    </w:p>
    <w:p w14:paraId="02F331BF" w14:textId="77777777" w:rsidR="00684705" w:rsidRPr="00684705" w:rsidRDefault="00684705" w:rsidP="00684705">
      <w:pPr>
        <w:pStyle w:val="Akapitzlist"/>
        <w:numPr>
          <w:ilvl w:val="0"/>
          <w:numId w:val="32"/>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kwotę dofinansowania,</w:t>
      </w:r>
    </w:p>
    <w:p w14:paraId="46C82675" w14:textId="77777777" w:rsidR="00684705" w:rsidRPr="00684705" w:rsidRDefault="00684705" w:rsidP="00684705">
      <w:pPr>
        <w:pStyle w:val="Akapitzlist"/>
        <w:numPr>
          <w:ilvl w:val="0"/>
          <w:numId w:val="32"/>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określenie, które wnioski grantowe mieszczą się w kwocie dostępnych środków przeznaczonych na konkurs,</w:t>
      </w:r>
    </w:p>
    <w:p w14:paraId="07782795" w14:textId="77777777" w:rsidR="00684705" w:rsidRPr="00684705" w:rsidRDefault="00684705" w:rsidP="00684705">
      <w:pPr>
        <w:pStyle w:val="Akapitzlist"/>
        <w:numPr>
          <w:ilvl w:val="0"/>
          <w:numId w:val="32"/>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określenie, które wnioski grantowe nie mieszczą się w kwocie dostępnych środków przeznaczonych na konkurs.</w:t>
      </w:r>
    </w:p>
    <w:p w14:paraId="279337C7" w14:textId="77777777" w:rsidR="00684705" w:rsidRPr="00684705" w:rsidRDefault="00684705" w:rsidP="00684705">
      <w:pPr>
        <w:pStyle w:val="Akapitzlist"/>
        <w:numPr>
          <w:ilvl w:val="0"/>
          <w:numId w:val="31"/>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Lista wybranych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o których mowa w ust. 2 lit. g, stanowi listę rezerwową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55CF8D0E" w14:textId="77777777" w:rsidR="00684705" w:rsidRPr="00684705" w:rsidRDefault="00684705" w:rsidP="00684705">
      <w:pPr>
        <w:pStyle w:val="Akapitzlist"/>
        <w:numPr>
          <w:ilvl w:val="0"/>
          <w:numId w:val="31"/>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Na listę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niewybranych wpisywani są tylko ci </w:t>
      </w: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którzy w wyniku dalszej oceny, o której mowa w </w:t>
      </w: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9 ust. 3 lit. b, nie spełnili warunków określonych w minimalnych wymaganiach stawianych wnioskom o przyznanie pomocy.</w:t>
      </w:r>
    </w:p>
    <w:p w14:paraId="16634208" w14:textId="77777777" w:rsidR="00684705" w:rsidRPr="00684705" w:rsidRDefault="00684705" w:rsidP="00684705">
      <w:pPr>
        <w:pStyle w:val="Akapitzlist"/>
        <w:numPr>
          <w:ilvl w:val="0"/>
          <w:numId w:val="31"/>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Lista niewybranych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zawiera w szczególności:</w:t>
      </w:r>
    </w:p>
    <w:p w14:paraId="78E8EE9D" w14:textId="77777777" w:rsidR="00684705" w:rsidRPr="00684705" w:rsidRDefault="00684705" w:rsidP="00684705">
      <w:pPr>
        <w:pStyle w:val="Akapitzlist"/>
        <w:numPr>
          <w:ilvl w:val="0"/>
          <w:numId w:val="33"/>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indywidualny numer wniosku grantowego,</w:t>
      </w:r>
    </w:p>
    <w:p w14:paraId="1B1708B4" w14:textId="77777777" w:rsidR="00684705" w:rsidRPr="00684705" w:rsidRDefault="00684705" w:rsidP="00684705">
      <w:pPr>
        <w:pStyle w:val="Akapitzlist"/>
        <w:numPr>
          <w:ilvl w:val="0"/>
          <w:numId w:val="33"/>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numer identyfikacyjny podmi</w:t>
      </w:r>
      <w:r w:rsidR="00360596">
        <w:rPr>
          <w:rFonts w:ascii="Times New Roman" w:hAnsi="Times New Roman"/>
          <w:bCs/>
          <w:sz w:val="24"/>
          <w:szCs w:val="24"/>
          <w:lang w:val="pl-PL"/>
        </w:rPr>
        <w:t xml:space="preserve">otu ubiegającego się o wsparcie (w zależności od rodzaju </w:t>
      </w:r>
      <w:proofErr w:type="spellStart"/>
      <w:r w:rsidR="00360596">
        <w:rPr>
          <w:rFonts w:ascii="Times New Roman" w:hAnsi="Times New Roman"/>
          <w:bCs/>
          <w:sz w:val="24"/>
          <w:szCs w:val="24"/>
          <w:lang w:val="pl-PL"/>
        </w:rPr>
        <w:t>grantobiorcy</w:t>
      </w:r>
      <w:proofErr w:type="spellEnd"/>
      <w:r w:rsidR="00360596">
        <w:rPr>
          <w:rFonts w:ascii="Times New Roman" w:hAnsi="Times New Roman"/>
          <w:bCs/>
          <w:sz w:val="24"/>
          <w:szCs w:val="24"/>
          <w:lang w:val="pl-PL"/>
        </w:rPr>
        <w:t>: NIP, REGON, KRS)</w:t>
      </w:r>
    </w:p>
    <w:p w14:paraId="5DB5AB0B" w14:textId="77777777" w:rsidR="00684705" w:rsidRPr="00684705" w:rsidRDefault="00684705" w:rsidP="00684705">
      <w:pPr>
        <w:pStyle w:val="Akapitzlist"/>
        <w:numPr>
          <w:ilvl w:val="0"/>
          <w:numId w:val="33"/>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nazwę/imię i nazwisko podmiotu ubiegającego się o wsparcie,</w:t>
      </w:r>
    </w:p>
    <w:p w14:paraId="1D6FB40B" w14:textId="77777777" w:rsidR="00684705" w:rsidRPr="00684705" w:rsidRDefault="00684705" w:rsidP="00684705">
      <w:pPr>
        <w:pStyle w:val="Akapitzlist"/>
        <w:numPr>
          <w:ilvl w:val="0"/>
          <w:numId w:val="33"/>
        </w:numPr>
        <w:tabs>
          <w:tab w:val="left" w:pos="-4962"/>
          <w:tab w:val="left" w:pos="-4251"/>
          <w:tab w:val="left" w:pos="-2551"/>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liczbę przyznanych punktów.</w:t>
      </w:r>
    </w:p>
    <w:p w14:paraId="615AC4D0" w14:textId="77777777" w:rsidR="00684705" w:rsidRPr="00684705" w:rsidRDefault="00684705" w:rsidP="00684705">
      <w:pPr>
        <w:pStyle w:val="Akapitzlist"/>
        <w:numPr>
          <w:ilvl w:val="0"/>
          <w:numId w:val="31"/>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Po rozpatrzeniu odwołań na stronie Internetowej publikowany jest Protokół z posiedzenia zawierający w szczególności:</w:t>
      </w:r>
    </w:p>
    <w:p w14:paraId="723D4FF4" w14:textId="77777777" w:rsidR="00684705" w:rsidRPr="00684705" w:rsidRDefault="00684705" w:rsidP="00684705">
      <w:pPr>
        <w:pStyle w:val="Akapitzlist"/>
        <w:numPr>
          <w:ilvl w:val="0"/>
          <w:numId w:val="18"/>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listy, o których mowa w ust. 1 oraz ostateczne listy operacji, o których mowa </w:t>
      </w:r>
      <w:r w:rsidRPr="00684705">
        <w:rPr>
          <w:rFonts w:ascii="Times New Roman" w:hAnsi="Times New Roman"/>
          <w:bCs/>
          <w:sz w:val="24"/>
          <w:szCs w:val="24"/>
          <w:lang w:val="pl-PL"/>
        </w:rPr>
        <w:br/>
        <w:t xml:space="preserve">w </w:t>
      </w: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9 ust. 3</w:t>
      </w:r>
    </w:p>
    <w:p w14:paraId="35312F2A" w14:textId="77777777" w:rsidR="00684705" w:rsidRPr="00684705" w:rsidRDefault="00684705" w:rsidP="00684705">
      <w:pPr>
        <w:pStyle w:val="Akapitzlist"/>
        <w:numPr>
          <w:ilvl w:val="0"/>
          <w:numId w:val="18"/>
        </w:numPr>
        <w:tabs>
          <w:tab w:val="left" w:pos="-4962"/>
          <w:tab w:val="left" w:pos="851"/>
        </w:tabs>
        <w:autoSpaceDE w:val="0"/>
        <w:spacing w:after="0" w:line="240" w:lineRule="auto"/>
        <w:ind w:left="851" w:hanging="426"/>
        <w:jc w:val="both"/>
        <w:rPr>
          <w:rFonts w:ascii="Times New Roman" w:hAnsi="Times New Roman"/>
          <w:bCs/>
          <w:sz w:val="24"/>
          <w:szCs w:val="24"/>
          <w:lang w:val="pl-PL"/>
        </w:rPr>
      </w:pPr>
      <w:r w:rsidRPr="00684705">
        <w:rPr>
          <w:rFonts w:ascii="Times New Roman" w:hAnsi="Times New Roman"/>
          <w:bCs/>
          <w:sz w:val="24"/>
          <w:szCs w:val="24"/>
          <w:lang w:val="pl-PL"/>
        </w:rPr>
        <w:t>listę członków Rady biorących udział w posiedzeniu Rady w sprawie odwołań,</w:t>
      </w:r>
    </w:p>
    <w:p w14:paraId="3AEB2AE9" w14:textId="77777777" w:rsidR="00684705" w:rsidRPr="00360596" w:rsidRDefault="00684705" w:rsidP="00360596">
      <w:pPr>
        <w:pStyle w:val="Akapitzlist"/>
        <w:numPr>
          <w:ilvl w:val="0"/>
          <w:numId w:val="18"/>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rejestr interesów członków Rady biorących udział w posiedzeniu w sprawie odwołań (jeżeli skład Rady na tym posiedzeniu był inny niż na posiedzeniu w sprawie pierwotnej oceny).</w:t>
      </w:r>
    </w:p>
    <w:p w14:paraId="6AD9FF83" w14:textId="77777777" w:rsidR="00684705" w:rsidRPr="00360596" w:rsidRDefault="00684705" w:rsidP="00360596">
      <w:pPr>
        <w:pStyle w:val="Akapitzlist"/>
        <w:numPr>
          <w:ilvl w:val="0"/>
          <w:numId w:val="31"/>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 przypadku niewpłynięcia odwołań na stronie Internetowej publikowane są listy, </w:t>
      </w:r>
      <w:r w:rsidRPr="00684705">
        <w:rPr>
          <w:rFonts w:ascii="Times New Roman" w:hAnsi="Times New Roman"/>
          <w:bCs/>
          <w:sz w:val="24"/>
          <w:szCs w:val="24"/>
          <w:lang w:val="pl-PL"/>
        </w:rPr>
        <w:br/>
        <w:t>o których mowa w ust. 1.</w:t>
      </w:r>
    </w:p>
    <w:p w14:paraId="482C40BF"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20</w:t>
      </w:r>
    </w:p>
    <w:p w14:paraId="64BCB879" w14:textId="77777777" w:rsidR="00684705" w:rsidRPr="00684705" w:rsidRDefault="00684705" w:rsidP="00684705">
      <w:pPr>
        <w:pStyle w:val="Akapitzlist"/>
        <w:numPr>
          <w:ilvl w:val="0"/>
          <w:numId w:val="34"/>
        </w:numPr>
        <w:tabs>
          <w:tab w:val="left" w:pos="-4962"/>
        </w:tabs>
        <w:autoSpaceDE w:val="0"/>
        <w:spacing w:after="0" w:line="240" w:lineRule="auto"/>
        <w:ind w:left="425" w:hanging="425"/>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Grantobiorcom</w:t>
      </w:r>
      <w:proofErr w:type="spellEnd"/>
      <w:r w:rsidRPr="00684705">
        <w:rPr>
          <w:rFonts w:ascii="Times New Roman" w:hAnsi="Times New Roman"/>
          <w:bCs/>
          <w:sz w:val="24"/>
          <w:szCs w:val="24"/>
          <w:lang w:val="pl-PL"/>
        </w:rPr>
        <w:t xml:space="preserve"> wybranym do realizacji zadań służących osiągnięciu celów projektu grantowego niezwłocznie wysyłane są wyniki oceny wniosków o powierzenie grantu wraz z informacją, że zawarcie umowy powierzenia grantu nastąpi po podpisaniu przez Stowarzyszenie umowy z Samorządem Województwa Świętokrzyskiego o przyznaniu pomocy na realizację projektu grantowego z zastrzeżeniem, że ostateczna wartość przyznanego grantu będzie zależeć od przyznanej ww. umowie kwocie dofinansowania.</w:t>
      </w:r>
    </w:p>
    <w:p w14:paraId="36FDF909" w14:textId="77777777" w:rsidR="00684705" w:rsidRPr="00684705" w:rsidRDefault="00684705" w:rsidP="00684705">
      <w:pPr>
        <w:pStyle w:val="Akapitzlist"/>
        <w:numPr>
          <w:ilvl w:val="0"/>
          <w:numId w:val="34"/>
        </w:numPr>
        <w:tabs>
          <w:tab w:val="left" w:pos="-4962"/>
        </w:tabs>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Na podstawie wybranych wniosków o powierzenie grantu niezwłocznie przygotowywany jest Wniosek o Przyznanie Pomocy na realizację projektu grantowego.</w:t>
      </w:r>
    </w:p>
    <w:p w14:paraId="4847AA82" w14:textId="77777777" w:rsidR="00684705" w:rsidRPr="00684705" w:rsidRDefault="00684705" w:rsidP="00684705">
      <w:pPr>
        <w:pStyle w:val="Akapitzlist"/>
        <w:tabs>
          <w:tab w:val="left" w:pos="-4962"/>
          <w:tab w:val="left" w:pos="426"/>
        </w:tabs>
        <w:autoSpaceDE w:val="0"/>
        <w:spacing w:after="0" w:line="240" w:lineRule="auto"/>
        <w:ind w:left="0"/>
        <w:jc w:val="center"/>
        <w:rPr>
          <w:rFonts w:ascii="Times New Roman" w:hAnsi="Times New Roman" w:cs="Times New Roman"/>
          <w:bCs/>
          <w:sz w:val="24"/>
          <w:szCs w:val="24"/>
          <w:lang w:val="pl-PL"/>
        </w:rPr>
      </w:pPr>
    </w:p>
    <w:p w14:paraId="006507B6" w14:textId="77777777" w:rsidR="00684705" w:rsidRPr="00684705" w:rsidRDefault="00684705" w:rsidP="00684705">
      <w:pPr>
        <w:pStyle w:val="Akapitzlist"/>
        <w:tabs>
          <w:tab w:val="left" w:pos="-4962"/>
          <w:tab w:val="left" w:pos="426"/>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21</w:t>
      </w:r>
    </w:p>
    <w:p w14:paraId="3EE5735C" w14:textId="77777777" w:rsidR="00684705" w:rsidRPr="00684705" w:rsidRDefault="00684705" w:rsidP="00684705">
      <w:pPr>
        <w:pStyle w:val="Akapitzlist"/>
        <w:numPr>
          <w:ilvl w:val="0"/>
          <w:numId w:val="28"/>
        </w:numPr>
        <w:tabs>
          <w:tab w:val="left" w:pos="-4962"/>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lastRenderedPageBreak/>
        <w:t xml:space="preserve">Niezwłocznie po podpisaniu z Samorządem Województwa Świętokrzyskiego umowy o przyznaniu pomocy na realizację projektu grantowego dla wybranych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przygotowywane są:</w:t>
      </w:r>
    </w:p>
    <w:p w14:paraId="03876AA4" w14:textId="77777777" w:rsidR="00684705" w:rsidRPr="00684705" w:rsidRDefault="00684705" w:rsidP="00684705">
      <w:pPr>
        <w:pStyle w:val="Akapitzlist"/>
        <w:numPr>
          <w:ilvl w:val="0"/>
          <w:numId w:val="14"/>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umowy powierzenia grantu zgodnie z obowiązującymi wytycznymi,</w:t>
      </w:r>
    </w:p>
    <w:p w14:paraId="7D12CBBF" w14:textId="77777777" w:rsidR="00684705" w:rsidRPr="00684705" w:rsidRDefault="00684705" w:rsidP="00684705">
      <w:pPr>
        <w:pStyle w:val="Akapitzlist"/>
        <w:numPr>
          <w:ilvl w:val="0"/>
          <w:numId w:val="14"/>
        </w:numPr>
        <w:tabs>
          <w:tab w:val="left" w:pos="-4962"/>
          <w:tab w:val="left" w:pos="851"/>
        </w:tabs>
        <w:autoSpaceDE w:val="0"/>
        <w:spacing w:after="0" w:line="240" w:lineRule="auto"/>
        <w:ind w:left="850"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weksle </w:t>
      </w:r>
      <w:proofErr w:type="spellStart"/>
      <w:r w:rsidRPr="00684705">
        <w:rPr>
          <w:rFonts w:ascii="Times New Roman" w:hAnsi="Times New Roman"/>
          <w:bCs/>
          <w:sz w:val="24"/>
          <w:szCs w:val="24"/>
          <w:lang w:val="pl-PL"/>
        </w:rPr>
        <w:t>inblanco</w:t>
      </w:r>
      <w:proofErr w:type="spellEnd"/>
      <w:r w:rsidRPr="00684705">
        <w:rPr>
          <w:rFonts w:ascii="Times New Roman" w:hAnsi="Times New Roman"/>
          <w:bCs/>
          <w:sz w:val="24"/>
          <w:szCs w:val="24"/>
          <w:lang w:val="pl-PL"/>
        </w:rPr>
        <w:t xml:space="preserve"> wraz z deklaracjami wekslowymi.</w:t>
      </w:r>
    </w:p>
    <w:p w14:paraId="551F6B1A" w14:textId="77777777" w:rsidR="00684705" w:rsidRPr="00684705" w:rsidRDefault="00684705" w:rsidP="00684705">
      <w:pPr>
        <w:pStyle w:val="Akapitzlist"/>
        <w:numPr>
          <w:ilvl w:val="0"/>
          <w:numId w:val="28"/>
        </w:numPr>
        <w:tabs>
          <w:tab w:val="left" w:pos="-4962"/>
          <w:tab w:val="left" w:pos="426"/>
        </w:tabs>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Umowa o powierzenie grantu, stanowiąca załącznik do niniejszej Uchwały, w szczególności określa zasady:</w:t>
      </w:r>
    </w:p>
    <w:p w14:paraId="315CA315" w14:textId="77777777" w:rsidR="00684705" w:rsidRPr="00684705" w:rsidRDefault="00684705" w:rsidP="00684705">
      <w:pPr>
        <w:pStyle w:val="Akapitzlist"/>
        <w:numPr>
          <w:ilvl w:val="0"/>
          <w:numId w:val="29"/>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weryfikacji wykonania zadań przez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49E91FEA" w14:textId="77777777" w:rsidR="00684705" w:rsidRPr="00684705" w:rsidRDefault="00684705" w:rsidP="00684705">
      <w:pPr>
        <w:pStyle w:val="Akapitzlist"/>
        <w:numPr>
          <w:ilvl w:val="0"/>
          <w:numId w:val="29"/>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rozliczania realizacji zadań przez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0F7A3232" w14:textId="77777777" w:rsidR="00684705" w:rsidRPr="00684705" w:rsidRDefault="00684705" w:rsidP="00684705">
      <w:pPr>
        <w:pStyle w:val="Akapitzlist"/>
        <w:numPr>
          <w:ilvl w:val="0"/>
          <w:numId w:val="29"/>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sprawozdawczości z realizacji zadań przez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5DE46800" w14:textId="77777777" w:rsidR="00684705" w:rsidRPr="00684705" w:rsidRDefault="00684705" w:rsidP="00684705">
      <w:pPr>
        <w:pStyle w:val="Akapitzlist"/>
        <w:numPr>
          <w:ilvl w:val="0"/>
          <w:numId w:val="29"/>
        </w:numPr>
        <w:tabs>
          <w:tab w:val="left" w:pos="-4962"/>
          <w:tab w:val="left" w:pos="851"/>
        </w:tabs>
        <w:autoSpaceDE w:val="0"/>
        <w:spacing w:after="0" w:line="240" w:lineRule="auto"/>
        <w:ind w:left="851" w:hanging="425"/>
        <w:jc w:val="both"/>
        <w:rPr>
          <w:rFonts w:ascii="Times New Roman" w:hAnsi="Times New Roman"/>
          <w:bCs/>
          <w:sz w:val="24"/>
          <w:szCs w:val="24"/>
          <w:lang w:val="pl-PL"/>
        </w:rPr>
      </w:pPr>
      <w:r w:rsidRPr="00684705">
        <w:rPr>
          <w:rFonts w:ascii="Times New Roman" w:hAnsi="Times New Roman"/>
          <w:bCs/>
          <w:sz w:val="24"/>
          <w:szCs w:val="24"/>
          <w:lang w:val="pl-PL"/>
        </w:rPr>
        <w:t>kontroli grantów,</w:t>
      </w:r>
    </w:p>
    <w:p w14:paraId="1E76BEEA" w14:textId="77777777" w:rsidR="00684705" w:rsidRPr="00684705" w:rsidRDefault="00684705" w:rsidP="00684705">
      <w:pPr>
        <w:pStyle w:val="Akapitzlist"/>
        <w:numPr>
          <w:ilvl w:val="0"/>
          <w:numId w:val="29"/>
        </w:numPr>
        <w:tabs>
          <w:tab w:val="left" w:pos="-4962"/>
          <w:tab w:val="left" w:pos="851"/>
        </w:tabs>
        <w:autoSpaceDE w:val="0"/>
        <w:spacing w:line="240" w:lineRule="auto"/>
        <w:ind w:left="850"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sposobu zabezpieczania się LGD przed niewywiązaniem się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 warunków umowy.</w:t>
      </w:r>
    </w:p>
    <w:p w14:paraId="4C86D499" w14:textId="77777777" w:rsidR="00684705" w:rsidRPr="00684705" w:rsidRDefault="00684705" w:rsidP="00684705">
      <w:pPr>
        <w:pStyle w:val="Akapitzlist"/>
        <w:tabs>
          <w:tab w:val="left" w:pos="-4962"/>
        </w:tabs>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22</w:t>
      </w:r>
    </w:p>
    <w:p w14:paraId="6B96D742" w14:textId="77777777" w:rsidR="00684705" w:rsidRPr="00684705" w:rsidRDefault="00684705" w:rsidP="00684705">
      <w:pPr>
        <w:pStyle w:val="Akapitzlist"/>
        <w:tabs>
          <w:tab w:val="left" w:pos="-4962"/>
        </w:tabs>
        <w:autoSpaceDE w:val="0"/>
        <w:spacing w:after="0" w:line="240" w:lineRule="auto"/>
        <w:ind w:left="0"/>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Grantobiorcom</w:t>
      </w:r>
      <w:proofErr w:type="spellEnd"/>
      <w:r w:rsidRPr="00684705">
        <w:rPr>
          <w:rFonts w:ascii="Times New Roman" w:hAnsi="Times New Roman"/>
          <w:bCs/>
          <w:sz w:val="24"/>
          <w:szCs w:val="24"/>
          <w:lang w:val="pl-PL"/>
        </w:rPr>
        <w:t xml:space="preserve"> wybranym do realizacji zadań służących osiągnięciu celów projektu grantowego niezwłocznie po podpisaniu z Samorządem Województwa Świętokrzyskiego umowy o przyznaniu pomocy na realizację projektu grantowego, wysyłane są zaproszenia do podpisania umowy powierzenia grantu zawierające w szczególności:</w:t>
      </w:r>
    </w:p>
    <w:p w14:paraId="14CCEB7A" w14:textId="77777777" w:rsidR="00684705" w:rsidRPr="00684705" w:rsidRDefault="00684705" w:rsidP="00684705">
      <w:pPr>
        <w:numPr>
          <w:ilvl w:val="0"/>
          <w:numId w:val="6"/>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ostateczną kwotę przyznanego dofinansowania,</w:t>
      </w:r>
    </w:p>
    <w:p w14:paraId="14725B66" w14:textId="77777777" w:rsidR="00684705" w:rsidRPr="00684705" w:rsidRDefault="00684705" w:rsidP="00684705">
      <w:pPr>
        <w:numPr>
          <w:ilvl w:val="0"/>
          <w:numId w:val="6"/>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miejsce i termin podpisania umowy o przyznaniu grantu,</w:t>
      </w:r>
    </w:p>
    <w:p w14:paraId="022914C0" w14:textId="77777777" w:rsidR="00684705" w:rsidRPr="00684705" w:rsidRDefault="00684705" w:rsidP="00684705">
      <w:pPr>
        <w:numPr>
          <w:ilvl w:val="0"/>
          <w:numId w:val="6"/>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informację o prawie do odstąpienia od podpisania umowy powierzenia grantu,</w:t>
      </w:r>
    </w:p>
    <w:p w14:paraId="7D0DC22B" w14:textId="77777777" w:rsidR="00684705" w:rsidRPr="00684705" w:rsidRDefault="00684705" w:rsidP="00684705">
      <w:pPr>
        <w:numPr>
          <w:ilvl w:val="0"/>
          <w:numId w:val="6"/>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miejsce i termin obowiązkowego szkolenia dla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13DEE336" w14:textId="77777777" w:rsidR="00684705" w:rsidRPr="00684705" w:rsidRDefault="00684705" w:rsidP="00684705">
      <w:pPr>
        <w:numPr>
          <w:ilvl w:val="0"/>
          <w:numId w:val="6"/>
        </w:numPr>
        <w:tabs>
          <w:tab w:val="left" w:pos="-2634"/>
          <w:tab w:val="left" w:pos="426"/>
        </w:tabs>
        <w:spacing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informację o odmowie podpisania umowy powierzenia grantu w przypadku niestawienia się w wyznaczonym miejscu i terminie oraz niepoinformowaniu Stowarzyszenia o braku możliwości stawienia się na jej podpisanie.</w:t>
      </w:r>
    </w:p>
    <w:p w14:paraId="68BF5546" w14:textId="77777777" w:rsidR="00684705" w:rsidRPr="00684705" w:rsidRDefault="00684705" w:rsidP="00684705">
      <w:pPr>
        <w:tabs>
          <w:tab w:val="left" w:pos="-2634"/>
          <w:tab w:val="left" w:pos="851"/>
        </w:tabs>
        <w:spacing w:after="0" w:line="240" w:lineRule="auto"/>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23</w:t>
      </w:r>
    </w:p>
    <w:p w14:paraId="0F374349" w14:textId="77777777" w:rsidR="00684705" w:rsidRPr="00684705" w:rsidRDefault="00684705" w:rsidP="00684705">
      <w:pPr>
        <w:tabs>
          <w:tab w:val="left" w:pos="-2634"/>
          <w:tab w:val="left" w:pos="851"/>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W przypadku:</w:t>
      </w:r>
    </w:p>
    <w:p w14:paraId="561D0DBA" w14:textId="77777777" w:rsidR="00684705" w:rsidRPr="00684705" w:rsidRDefault="00684705" w:rsidP="00684705">
      <w:pPr>
        <w:numPr>
          <w:ilvl w:val="0"/>
          <w:numId w:val="7"/>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odmowy podpisania umowy powierzenia grantu z powodu, o którym mowa w </w:t>
      </w:r>
      <w:r w:rsidRPr="00684705">
        <w:rPr>
          <w:rFonts w:ascii="Times New Roman" w:hAnsi="Times New Roman" w:cs="Times New Roman"/>
          <w:bCs/>
          <w:sz w:val="24"/>
          <w:szCs w:val="24"/>
          <w:lang w:val="pl-PL"/>
        </w:rPr>
        <w:t xml:space="preserve">§22 lit. e) </w:t>
      </w:r>
      <w:r w:rsidRPr="00684705">
        <w:rPr>
          <w:rFonts w:ascii="Times New Roman" w:hAnsi="Times New Roman"/>
          <w:bCs/>
          <w:sz w:val="24"/>
          <w:szCs w:val="24"/>
          <w:lang w:val="pl-PL"/>
        </w:rPr>
        <w:t>lub</w:t>
      </w:r>
    </w:p>
    <w:p w14:paraId="33A479FA" w14:textId="77777777" w:rsidR="00684705" w:rsidRPr="00684705" w:rsidRDefault="00684705" w:rsidP="00684705">
      <w:pPr>
        <w:numPr>
          <w:ilvl w:val="0"/>
          <w:numId w:val="7"/>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odstąpienia </w:t>
      </w: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od podpisania umowy powierzenia grantu, lub</w:t>
      </w:r>
    </w:p>
    <w:p w14:paraId="47E84AC1" w14:textId="77777777" w:rsidR="00684705" w:rsidRPr="00684705" w:rsidRDefault="00684705" w:rsidP="00684705">
      <w:pPr>
        <w:numPr>
          <w:ilvl w:val="0"/>
          <w:numId w:val="7"/>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rozwiązania umowy powierzenia grantu</w:t>
      </w:r>
    </w:p>
    <w:p w14:paraId="3588AD46" w14:textId="77777777" w:rsidR="00684705" w:rsidRPr="00684705" w:rsidRDefault="00684705" w:rsidP="00684705">
      <w:pPr>
        <w:tabs>
          <w:tab w:val="left" w:pos="-2634"/>
          <w:tab w:val="left" w:pos="426"/>
        </w:tabs>
        <w:spacing w:line="240" w:lineRule="auto"/>
        <w:jc w:val="both"/>
        <w:rPr>
          <w:rFonts w:ascii="Times New Roman" w:hAnsi="Times New Roman"/>
          <w:bCs/>
          <w:sz w:val="24"/>
          <w:szCs w:val="24"/>
          <w:lang w:val="pl-PL"/>
        </w:rPr>
      </w:pPr>
      <w:r w:rsidRPr="00684705">
        <w:rPr>
          <w:rFonts w:ascii="Times New Roman" w:hAnsi="Times New Roman"/>
          <w:bCs/>
          <w:sz w:val="24"/>
          <w:szCs w:val="24"/>
          <w:lang w:val="pl-PL"/>
        </w:rPr>
        <w:t>do podpisania umowy powierzenia grantu zapraszany jest kolejny wnioskodawca z listy wybranych grantów, który nie został zaproszony do podpisania umowy ze względu na wyczerpanie się puli dostępnych środków pod warunkiem, że realizacja grantu przyczyni się do osiągnięcia wskaźników przyjętych dla realizowanego na podstawie umowy o przyznanie pomocy projektu grantowego i uzyskaniu zgody Samorządu Województwa Świętokrzyskiego na dokonanie takiej zmiany.</w:t>
      </w:r>
    </w:p>
    <w:p w14:paraId="576C2421" w14:textId="77777777" w:rsidR="00684705" w:rsidRPr="00684705" w:rsidRDefault="00684705" w:rsidP="00684705">
      <w:pPr>
        <w:tabs>
          <w:tab w:val="left" w:pos="-2634"/>
          <w:tab w:val="left" w:pos="851"/>
        </w:tabs>
        <w:spacing w:after="0" w:line="240" w:lineRule="auto"/>
        <w:jc w:val="center"/>
        <w:rPr>
          <w:rFonts w:ascii="Times New Roman" w:hAnsi="Times New Roman" w:cs="Times New Roman"/>
          <w:bCs/>
          <w:sz w:val="24"/>
          <w:szCs w:val="24"/>
          <w:lang w:val="pl-PL"/>
        </w:rPr>
      </w:pPr>
      <w:r w:rsidRPr="00684705">
        <w:rPr>
          <w:rFonts w:ascii="Times New Roman" w:hAnsi="Times New Roman" w:cs="Times New Roman"/>
          <w:bCs/>
          <w:sz w:val="24"/>
          <w:szCs w:val="24"/>
          <w:lang w:val="pl-PL"/>
        </w:rPr>
        <w:t>§ 24</w:t>
      </w:r>
    </w:p>
    <w:p w14:paraId="6AB2EDB0" w14:textId="77777777" w:rsidR="00684705" w:rsidRPr="00684705" w:rsidRDefault="00684705" w:rsidP="00684705">
      <w:pPr>
        <w:tabs>
          <w:tab w:val="left" w:pos="-2634"/>
          <w:tab w:val="left" w:pos="851"/>
        </w:tabs>
        <w:spacing w:line="240" w:lineRule="auto"/>
        <w:jc w:val="both"/>
        <w:rPr>
          <w:rFonts w:ascii="Times New Roman" w:hAnsi="Times New Roman" w:cs="Times New Roman"/>
          <w:bCs/>
          <w:sz w:val="24"/>
          <w:szCs w:val="24"/>
          <w:lang w:val="pl-PL"/>
        </w:rPr>
      </w:pPr>
      <w:r w:rsidRPr="00684705">
        <w:rPr>
          <w:rFonts w:ascii="Times New Roman" w:hAnsi="Times New Roman" w:cs="Times New Roman"/>
          <w:bCs/>
          <w:sz w:val="24"/>
          <w:szCs w:val="24"/>
          <w:lang w:val="pl-PL"/>
        </w:rPr>
        <w:t xml:space="preserve">Po podpisaniu umów powierzenia grantu i weksli </w:t>
      </w:r>
      <w:proofErr w:type="spellStart"/>
      <w:r w:rsidRPr="00684705">
        <w:rPr>
          <w:rFonts w:ascii="Times New Roman" w:hAnsi="Times New Roman" w:cs="Times New Roman"/>
          <w:bCs/>
          <w:sz w:val="24"/>
          <w:szCs w:val="24"/>
          <w:lang w:val="pl-PL"/>
        </w:rPr>
        <w:t>inblanco</w:t>
      </w:r>
      <w:proofErr w:type="spellEnd"/>
      <w:r w:rsidRPr="00684705">
        <w:rPr>
          <w:rFonts w:ascii="Times New Roman" w:hAnsi="Times New Roman" w:cs="Times New Roman"/>
          <w:bCs/>
          <w:sz w:val="24"/>
          <w:szCs w:val="24"/>
          <w:lang w:val="pl-PL"/>
        </w:rPr>
        <w:t xml:space="preserve"> wraz z deklaracjami wekslowymi </w:t>
      </w:r>
      <w:proofErr w:type="spellStart"/>
      <w:r w:rsidRPr="00684705">
        <w:rPr>
          <w:rFonts w:ascii="Times New Roman" w:hAnsi="Times New Roman" w:cs="Times New Roman"/>
          <w:bCs/>
          <w:sz w:val="24"/>
          <w:szCs w:val="24"/>
          <w:lang w:val="pl-PL"/>
        </w:rPr>
        <w:t>grantobiorcom</w:t>
      </w:r>
      <w:proofErr w:type="spellEnd"/>
      <w:r w:rsidRPr="00684705">
        <w:rPr>
          <w:rFonts w:ascii="Times New Roman" w:hAnsi="Times New Roman" w:cs="Times New Roman"/>
          <w:bCs/>
          <w:sz w:val="24"/>
          <w:szCs w:val="24"/>
          <w:lang w:val="pl-PL"/>
        </w:rPr>
        <w:t xml:space="preserve"> wypłacana jest niezwłocznie zaliczka, w kwocie wynikającej z ww. umowy powierzenia grantu.</w:t>
      </w:r>
    </w:p>
    <w:p w14:paraId="6D5561C2" w14:textId="77777777" w:rsidR="00684705" w:rsidRPr="00684705" w:rsidRDefault="00684705" w:rsidP="00684705">
      <w:pPr>
        <w:tabs>
          <w:tab w:val="left" w:pos="-2634"/>
          <w:tab w:val="left" w:pos="851"/>
        </w:tabs>
        <w:spacing w:after="0" w:line="240" w:lineRule="auto"/>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25</w:t>
      </w:r>
    </w:p>
    <w:p w14:paraId="7F945419" w14:textId="77777777" w:rsidR="00684705" w:rsidRPr="00684705" w:rsidRDefault="00684705" w:rsidP="00684705">
      <w:p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Po podpisaniu umów o przyznanie grantów:</w:t>
      </w:r>
    </w:p>
    <w:p w14:paraId="786B3066" w14:textId="77777777" w:rsidR="00684705" w:rsidRPr="00684705" w:rsidRDefault="00684705" w:rsidP="00684705">
      <w:pPr>
        <w:numPr>
          <w:ilvl w:val="0"/>
          <w:numId w:val="8"/>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przeprowadzane zostaje spotkanie szkoleniowo/konsultacyjne dla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w:t>
      </w:r>
    </w:p>
    <w:p w14:paraId="432CB9DB" w14:textId="77777777" w:rsidR="00684705" w:rsidRPr="00684705" w:rsidRDefault="00684705" w:rsidP="00684705">
      <w:pPr>
        <w:numPr>
          <w:ilvl w:val="0"/>
          <w:numId w:val="8"/>
        </w:numPr>
        <w:tabs>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nieodpłatnie świadczone jest doradztwo dla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związane z prawidłowym realizowaniem powierzonych zadań oraz przygotowaniem sprawozdań ze zrealizowanego powierzonego zadania,</w:t>
      </w:r>
    </w:p>
    <w:p w14:paraId="25E2E9B1" w14:textId="77777777" w:rsidR="00684705" w:rsidRPr="00684705" w:rsidRDefault="00684705" w:rsidP="00684705">
      <w:pPr>
        <w:tabs>
          <w:tab w:val="left" w:pos="-5812"/>
          <w:tab w:val="left" w:pos="-2634"/>
          <w:tab w:val="left" w:pos="426"/>
        </w:tabs>
        <w:spacing w:after="0" w:line="240" w:lineRule="auto"/>
        <w:ind w:left="426"/>
        <w:rPr>
          <w:rFonts w:ascii="Times New Roman" w:hAnsi="Times New Roman"/>
          <w:bCs/>
          <w:sz w:val="24"/>
          <w:szCs w:val="24"/>
          <w:lang w:val="pl-PL"/>
        </w:rPr>
      </w:pPr>
    </w:p>
    <w:p w14:paraId="0D2BEAB2" w14:textId="77777777" w:rsidR="00684705" w:rsidRPr="00684705" w:rsidRDefault="00684705" w:rsidP="00684705">
      <w:pPr>
        <w:tabs>
          <w:tab w:val="left" w:pos="-2634"/>
          <w:tab w:val="left" w:pos="426"/>
        </w:tabs>
        <w:spacing w:after="0" w:line="240" w:lineRule="auto"/>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26</w:t>
      </w:r>
    </w:p>
    <w:p w14:paraId="68D75566" w14:textId="77777777" w:rsidR="00684705" w:rsidRDefault="00684705" w:rsidP="00684705">
      <w:pPr>
        <w:numPr>
          <w:ilvl w:val="0"/>
          <w:numId w:val="9"/>
        </w:numPr>
        <w:tabs>
          <w:tab w:val="left" w:pos="-2634"/>
          <w:tab w:val="left" w:pos="426"/>
        </w:tabs>
        <w:spacing w:after="0" w:line="240" w:lineRule="auto"/>
        <w:ind w:left="426" w:hanging="426"/>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Grantobiorca</w:t>
      </w:r>
      <w:proofErr w:type="spellEnd"/>
      <w:r w:rsidRPr="00684705">
        <w:rPr>
          <w:rFonts w:ascii="Times New Roman" w:hAnsi="Times New Roman"/>
          <w:bCs/>
          <w:sz w:val="24"/>
          <w:szCs w:val="24"/>
          <w:lang w:val="pl-PL"/>
        </w:rPr>
        <w:t xml:space="preserve"> po zrealizowaniu powierzonego zadania, w terminie wynikającym z umowy powierzenia grantu, składa wniosek o płatność/ sprawozdanie końcowe – na formularzu udostępnionym przez Stowarzyszenie - zawierające w szczególności:</w:t>
      </w:r>
    </w:p>
    <w:p w14:paraId="27F426BD" w14:textId="77777777" w:rsidR="008F3E5A" w:rsidRDefault="008F3E5A" w:rsidP="008F3E5A">
      <w:pPr>
        <w:tabs>
          <w:tab w:val="left" w:pos="-2634"/>
          <w:tab w:val="left" w:pos="426"/>
        </w:tabs>
        <w:spacing w:after="0" w:line="240" w:lineRule="auto"/>
        <w:jc w:val="both"/>
        <w:rPr>
          <w:rFonts w:ascii="Times New Roman" w:hAnsi="Times New Roman"/>
          <w:bCs/>
          <w:sz w:val="24"/>
          <w:szCs w:val="24"/>
          <w:lang w:val="pl-PL"/>
        </w:rPr>
      </w:pPr>
    </w:p>
    <w:p w14:paraId="5C7EDDBA" w14:textId="77777777" w:rsidR="008F3E5A" w:rsidRDefault="008F3E5A" w:rsidP="008F3E5A">
      <w:pPr>
        <w:tabs>
          <w:tab w:val="left" w:pos="-2634"/>
          <w:tab w:val="left" w:pos="426"/>
        </w:tabs>
        <w:spacing w:after="0" w:line="240" w:lineRule="auto"/>
        <w:jc w:val="both"/>
        <w:rPr>
          <w:rFonts w:ascii="Times New Roman" w:hAnsi="Times New Roman"/>
          <w:bCs/>
          <w:sz w:val="24"/>
          <w:szCs w:val="24"/>
          <w:lang w:val="pl-PL"/>
        </w:rPr>
      </w:pPr>
    </w:p>
    <w:p w14:paraId="0A0D03D6" w14:textId="77777777" w:rsidR="008F3E5A" w:rsidRPr="00684705" w:rsidRDefault="008F3E5A" w:rsidP="008F3E5A">
      <w:pPr>
        <w:tabs>
          <w:tab w:val="left" w:pos="-2634"/>
          <w:tab w:val="left" w:pos="426"/>
        </w:tabs>
        <w:spacing w:after="0" w:line="240" w:lineRule="auto"/>
        <w:jc w:val="both"/>
        <w:rPr>
          <w:rFonts w:ascii="Times New Roman" w:hAnsi="Times New Roman"/>
          <w:bCs/>
          <w:sz w:val="24"/>
          <w:szCs w:val="24"/>
          <w:lang w:val="pl-PL"/>
        </w:rPr>
      </w:pPr>
    </w:p>
    <w:p w14:paraId="3058E55C" w14:textId="77777777" w:rsidR="00684705" w:rsidRPr="00684705" w:rsidRDefault="00684705" w:rsidP="00684705">
      <w:pPr>
        <w:numPr>
          <w:ilvl w:val="0"/>
          <w:numId w:val="10"/>
        </w:num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wskaźniki produktu planowane do osiągnięcia,</w:t>
      </w:r>
    </w:p>
    <w:p w14:paraId="5D63D23D" w14:textId="77777777" w:rsidR="00684705" w:rsidRPr="00684705" w:rsidRDefault="00684705" w:rsidP="00684705">
      <w:pPr>
        <w:numPr>
          <w:ilvl w:val="0"/>
          <w:numId w:val="10"/>
        </w:num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osiągnięte wskaźniki produktu,</w:t>
      </w:r>
    </w:p>
    <w:p w14:paraId="59854381" w14:textId="77777777" w:rsidR="00684705" w:rsidRPr="00684705" w:rsidRDefault="00684705" w:rsidP="00684705">
      <w:pPr>
        <w:numPr>
          <w:ilvl w:val="0"/>
          <w:numId w:val="10"/>
        </w:num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uzasadnienie nieosiągnięcia planowanych wskaźników,</w:t>
      </w:r>
    </w:p>
    <w:p w14:paraId="687B816E" w14:textId="77777777" w:rsidR="00684705" w:rsidRPr="00684705" w:rsidRDefault="00684705" w:rsidP="00684705">
      <w:pPr>
        <w:numPr>
          <w:ilvl w:val="0"/>
          <w:numId w:val="10"/>
        </w:num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opis zrealizowanych zadań projektu,</w:t>
      </w:r>
    </w:p>
    <w:p w14:paraId="6521436F" w14:textId="77777777" w:rsidR="00684705" w:rsidRPr="00684705" w:rsidRDefault="00684705" w:rsidP="00684705">
      <w:pPr>
        <w:numPr>
          <w:ilvl w:val="0"/>
          <w:numId w:val="10"/>
        </w:numPr>
        <w:tabs>
          <w:tab w:val="left" w:pos="-2634"/>
          <w:tab w:val="left" w:pos="426"/>
        </w:tabs>
        <w:spacing w:after="0" w:line="240" w:lineRule="auto"/>
        <w:jc w:val="both"/>
        <w:rPr>
          <w:rFonts w:ascii="Times New Roman" w:hAnsi="Times New Roman"/>
          <w:bCs/>
          <w:sz w:val="24"/>
          <w:szCs w:val="24"/>
          <w:lang w:val="pl-PL"/>
        </w:rPr>
      </w:pPr>
      <w:r w:rsidRPr="00684705">
        <w:rPr>
          <w:rFonts w:ascii="Times New Roman" w:hAnsi="Times New Roman"/>
          <w:bCs/>
          <w:sz w:val="24"/>
          <w:szCs w:val="24"/>
          <w:lang w:val="pl-PL"/>
        </w:rPr>
        <w:t>zestawienie poniesionych wydatków.</w:t>
      </w:r>
    </w:p>
    <w:p w14:paraId="4824D76F" w14:textId="77777777" w:rsidR="00684705" w:rsidRPr="00684705" w:rsidRDefault="00684705" w:rsidP="00684705">
      <w:pPr>
        <w:numPr>
          <w:ilvl w:val="0"/>
          <w:numId w:val="11"/>
        </w:numPr>
        <w:tabs>
          <w:tab w:val="clear" w:pos="0"/>
          <w:tab w:val="num" w:pos="-5812"/>
          <w:tab w:val="left" w:pos="-2634"/>
          <w:tab w:val="left" w:pos="426"/>
        </w:tabs>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W przypadku wystąpienia nieprawidłowości lub wątpliwości w złożonym wniosku o płatność/sprawozdaniu końcowym</w:t>
      </w:r>
      <w:r w:rsidRPr="00684705" w:rsidDel="00844F31">
        <w:rPr>
          <w:rFonts w:ascii="Times New Roman" w:hAnsi="Times New Roman"/>
          <w:bCs/>
          <w:sz w:val="24"/>
          <w:szCs w:val="24"/>
          <w:lang w:val="pl-PL"/>
        </w:rPr>
        <w:t xml:space="preserve"> </w:t>
      </w:r>
      <w:proofErr w:type="spellStart"/>
      <w:r w:rsidRPr="00684705">
        <w:rPr>
          <w:rFonts w:ascii="Times New Roman" w:hAnsi="Times New Roman"/>
          <w:bCs/>
          <w:sz w:val="24"/>
          <w:szCs w:val="24"/>
          <w:lang w:val="pl-PL"/>
        </w:rPr>
        <w:t>grantobiorca</w:t>
      </w:r>
      <w:proofErr w:type="spellEnd"/>
      <w:r w:rsidRPr="00684705">
        <w:rPr>
          <w:rFonts w:ascii="Times New Roman" w:hAnsi="Times New Roman"/>
          <w:bCs/>
          <w:sz w:val="24"/>
          <w:szCs w:val="24"/>
          <w:lang w:val="pl-PL"/>
        </w:rPr>
        <w:t xml:space="preserve"> skutecznie, niezwłocznie po ich stwierdzeniu wzywany jest do ich usunięcia lub wyjaśnienia w terminie nie dłuższym niż 5 dni roboczych.</w:t>
      </w:r>
    </w:p>
    <w:p w14:paraId="48699C8F" w14:textId="04560A36" w:rsidR="00684705" w:rsidRDefault="00684705" w:rsidP="00684705">
      <w:pPr>
        <w:numPr>
          <w:ilvl w:val="0"/>
          <w:numId w:val="11"/>
        </w:numPr>
        <w:tabs>
          <w:tab w:val="clear" w:pos="0"/>
          <w:tab w:val="num" w:pos="-5812"/>
          <w:tab w:val="left" w:pos="-2634"/>
          <w:tab w:val="left" w:pos="426"/>
        </w:tabs>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Odmowy złożenia wyjaśnień, złożenie wyjaśnień niepełnych lub niewystarczających lub po terminie, jak również brak usunięcia nieprawidłowości w wyznaczonym terminie skutkuje natychmiastowym rozwiązaniem umowy powierzenia grantu i egzekucją części lub całości przekazanych wcześniej środków finansowych.</w:t>
      </w:r>
    </w:p>
    <w:p w14:paraId="69709A63" w14:textId="0E059696" w:rsidR="00FC648F" w:rsidRDefault="00FC648F" w:rsidP="00684705">
      <w:pPr>
        <w:numPr>
          <w:ilvl w:val="0"/>
          <w:numId w:val="11"/>
        </w:numPr>
        <w:tabs>
          <w:tab w:val="clear" w:pos="0"/>
          <w:tab w:val="num" w:pos="-5812"/>
          <w:tab w:val="left" w:pos="-2634"/>
          <w:tab w:val="left" w:pos="426"/>
        </w:tabs>
        <w:spacing w:line="240" w:lineRule="auto"/>
        <w:ind w:left="425" w:hanging="425"/>
        <w:jc w:val="both"/>
        <w:rPr>
          <w:rFonts w:ascii="Times New Roman" w:hAnsi="Times New Roman"/>
          <w:bCs/>
          <w:color w:val="FF0000"/>
          <w:sz w:val="24"/>
          <w:szCs w:val="24"/>
          <w:lang w:val="pl-PL"/>
        </w:rPr>
      </w:pPr>
      <w:r w:rsidRPr="00FC648F">
        <w:rPr>
          <w:rFonts w:ascii="Times New Roman" w:hAnsi="Times New Roman"/>
          <w:bCs/>
          <w:color w:val="FF0000"/>
          <w:sz w:val="24"/>
          <w:szCs w:val="24"/>
          <w:lang w:val="pl-PL"/>
        </w:rPr>
        <w:t>W przypadku zadania grantowego dotyczącego opracowania koncepcji inteligentnej wsi stanowiąca obowiązkowy załącznik do Sprawozdania końcowego powinna być zgodna z obowiązującymi przepisami prawa, dokumentami strategicznymi dotyczącymi obszaru objętego koncepcją inteligentnej wsi, w tym z LSR oraz zawierać w szczególności następujące elementy:</w:t>
      </w:r>
    </w:p>
    <w:p w14:paraId="076EBCD5" w14:textId="2947BDDC" w:rsidR="00FC648F" w:rsidRDefault="00491516" w:rsidP="00491516">
      <w:pPr>
        <w:pStyle w:val="Akapitzlist"/>
        <w:numPr>
          <w:ilvl w:val="0"/>
          <w:numId w:val="38"/>
        </w:numPr>
        <w:tabs>
          <w:tab w:val="left" w:pos="-2634"/>
          <w:tab w:val="left" w:pos="426"/>
        </w:tabs>
        <w:spacing w:line="240" w:lineRule="auto"/>
        <w:jc w:val="both"/>
        <w:rPr>
          <w:rFonts w:ascii="Times New Roman" w:hAnsi="Times New Roman"/>
          <w:bCs/>
          <w:color w:val="FF0000"/>
          <w:sz w:val="24"/>
          <w:szCs w:val="24"/>
          <w:lang w:val="pl-PL"/>
        </w:rPr>
      </w:pPr>
      <w:r>
        <w:rPr>
          <w:rFonts w:ascii="Times New Roman" w:hAnsi="Times New Roman"/>
          <w:bCs/>
          <w:color w:val="FF0000"/>
          <w:sz w:val="24"/>
          <w:szCs w:val="24"/>
          <w:lang w:val="pl-PL"/>
        </w:rPr>
        <w:t>opis procesu opracowania koncepcji, w tym przeprowadzenie konsultacji z lokalną społecznością,</w:t>
      </w:r>
    </w:p>
    <w:p w14:paraId="476FF20C" w14:textId="27EE3C54" w:rsidR="00491516" w:rsidRDefault="00491516" w:rsidP="00491516">
      <w:pPr>
        <w:pStyle w:val="Akapitzlist"/>
        <w:numPr>
          <w:ilvl w:val="0"/>
          <w:numId w:val="38"/>
        </w:numPr>
        <w:tabs>
          <w:tab w:val="left" w:pos="-2634"/>
          <w:tab w:val="left" w:pos="426"/>
        </w:tabs>
        <w:spacing w:line="240" w:lineRule="auto"/>
        <w:jc w:val="both"/>
        <w:rPr>
          <w:rFonts w:ascii="Times New Roman" w:hAnsi="Times New Roman"/>
          <w:bCs/>
          <w:color w:val="FF0000"/>
          <w:sz w:val="24"/>
          <w:szCs w:val="24"/>
          <w:lang w:val="pl-PL"/>
        </w:rPr>
      </w:pPr>
      <w:r>
        <w:rPr>
          <w:rFonts w:ascii="Times New Roman" w:hAnsi="Times New Roman"/>
          <w:bCs/>
          <w:color w:val="FF0000"/>
          <w:sz w:val="24"/>
          <w:szCs w:val="24"/>
          <w:lang w:val="pl-PL"/>
        </w:rPr>
        <w:t>uproszczoną analizę słabych i mocnych stron (SWOT) obszaru objętego tą koncepcja,</w:t>
      </w:r>
    </w:p>
    <w:p w14:paraId="146D33EE" w14:textId="1FA90847" w:rsidR="00491516" w:rsidRDefault="00491516" w:rsidP="00491516">
      <w:pPr>
        <w:pStyle w:val="Akapitzlist"/>
        <w:numPr>
          <w:ilvl w:val="0"/>
          <w:numId w:val="38"/>
        </w:numPr>
        <w:tabs>
          <w:tab w:val="left" w:pos="-2634"/>
          <w:tab w:val="left" w:pos="426"/>
        </w:tabs>
        <w:spacing w:line="240" w:lineRule="auto"/>
        <w:jc w:val="both"/>
        <w:rPr>
          <w:rFonts w:ascii="Times New Roman" w:hAnsi="Times New Roman"/>
          <w:bCs/>
          <w:color w:val="FF0000"/>
          <w:sz w:val="24"/>
          <w:szCs w:val="24"/>
          <w:lang w:val="pl-PL"/>
        </w:rPr>
      </w:pPr>
      <w:r>
        <w:rPr>
          <w:rFonts w:ascii="Times New Roman" w:hAnsi="Times New Roman"/>
          <w:bCs/>
          <w:color w:val="FF0000"/>
          <w:sz w:val="24"/>
          <w:szCs w:val="24"/>
          <w:lang w:val="pl-PL"/>
        </w:rPr>
        <w:t xml:space="preserve">plan włączenia społeczności w późniejszą ewentualną realizację tej koncepcji, z uwzględnieniem roli sołtysa lub rady sołeckiej w tym procesie, </w:t>
      </w:r>
    </w:p>
    <w:p w14:paraId="73D26573" w14:textId="45CA4D8A" w:rsidR="00FC648F" w:rsidRPr="00336260" w:rsidRDefault="00336260" w:rsidP="00336260">
      <w:pPr>
        <w:pStyle w:val="Akapitzlist"/>
        <w:numPr>
          <w:ilvl w:val="0"/>
          <w:numId w:val="38"/>
        </w:numPr>
        <w:tabs>
          <w:tab w:val="left" w:pos="-2634"/>
          <w:tab w:val="left" w:pos="426"/>
        </w:tabs>
        <w:spacing w:line="240" w:lineRule="auto"/>
        <w:jc w:val="both"/>
        <w:rPr>
          <w:rFonts w:ascii="Times New Roman" w:hAnsi="Times New Roman"/>
          <w:bCs/>
          <w:color w:val="FF0000"/>
          <w:sz w:val="24"/>
          <w:szCs w:val="24"/>
          <w:lang w:val="pl-PL"/>
        </w:rPr>
      </w:pPr>
      <w:r>
        <w:rPr>
          <w:rFonts w:ascii="Times New Roman" w:hAnsi="Times New Roman"/>
          <w:bCs/>
          <w:color w:val="FF0000"/>
          <w:sz w:val="24"/>
          <w:szCs w:val="24"/>
          <w:lang w:val="pl-PL"/>
        </w:rPr>
        <w:t xml:space="preserve">listę projektów, które będą się składać na realizację tej koncepcji, uwzględniających komponent cyfrowy, środowiskowy lub klimatyczny. </w:t>
      </w:r>
    </w:p>
    <w:p w14:paraId="16A7EE9F"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26</w:t>
      </w:r>
    </w:p>
    <w:p w14:paraId="437A06FA" w14:textId="77777777" w:rsidR="00684705" w:rsidRPr="00684705" w:rsidRDefault="00684705" w:rsidP="00684705">
      <w:pPr>
        <w:pStyle w:val="Akapitzlist"/>
        <w:numPr>
          <w:ilvl w:val="0"/>
          <w:numId w:val="12"/>
        </w:numPr>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Na podstawie złożonych sprawozdań przygotowywany jest do Samorządu Województwa Świętokrzyskiego wniosek o płatność z realizacji projektu grantowego.</w:t>
      </w:r>
    </w:p>
    <w:p w14:paraId="3B6A8E05" w14:textId="77777777" w:rsidR="00684705" w:rsidRPr="00684705" w:rsidRDefault="00684705" w:rsidP="00684705">
      <w:pPr>
        <w:pStyle w:val="Akapitzlist"/>
        <w:numPr>
          <w:ilvl w:val="0"/>
          <w:numId w:val="12"/>
        </w:numPr>
        <w:autoSpaceDE w:val="0"/>
        <w:spacing w:after="0" w:line="240" w:lineRule="auto"/>
        <w:ind w:left="426" w:hanging="426"/>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Grantobiorca</w:t>
      </w:r>
      <w:proofErr w:type="spellEnd"/>
      <w:r w:rsidRPr="00684705">
        <w:rPr>
          <w:rFonts w:ascii="Times New Roman" w:hAnsi="Times New Roman"/>
          <w:bCs/>
          <w:sz w:val="24"/>
          <w:szCs w:val="24"/>
          <w:lang w:val="pl-PL"/>
        </w:rPr>
        <w:t>, w przypadku wezwania Stowarzyszenia przez Samorząd Województwa Świętokrzyskiego do usunięcia lub wyjaśnienia nieprawidłowości we wniosku o płatność, niezwłocznie wzywany jest do złożenia wyjaśnień, uzupełnień dotyczących realizowanego powierzonego zakresu zadań projektu grantowego.</w:t>
      </w:r>
    </w:p>
    <w:p w14:paraId="01D7308F" w14:textId="77777777" w:rsidR="00684705" w:rsidRPr="00684705" w:rsidRDefault="00684705" w:rsidP="00684705">
      <w:pPr>
        <w:pStyle w:val="Akapitzlist"/>
        <w:numPr>
          <w:ilvl w:val="0"/>
          <w:numId w:val="12"/>
        </w:numPr>
        <w:autoSpaceDE w:val="0"/>
        <w:spacing w:line="240" w:lineRule="auto"/>
        <w:ind w:left="425" w:hanging="425"/>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niezwłocznie po otrzymaniu informacji o zatwierdzeniu wniosku o płatność wysyłana jest informacja o zatwierdzeniu sprawozdania oraz o terminie wypłaty wnioskowanej kwoty, potrąconej o odpowiednią część zaliczki.</w:t>
      </w:r>
    </w:p>
    <w:p w14:paraId="376E9027"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27</w:t>
      </w:r>
    </w:p>
    <w:p w14:paraId="279CF679" w14:textId="77777777" w:rsidR="00684705" w:rsidRPr="008F3E5A" w:rsidRDefault="00684705" w:rsidP="008F3E5A">
      <w:pPr>
        <w:pStyle w:val="Akapitzlist"/>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lastRenderedPageBreak/>
        <w:t xml:space="preserve">Po zaakceptowaniu wniosku o płatność/sprawozdania końcowego z realizacji powierzonego grantu oraz spełnieniu innych warunków określonych w umowie powierzenia grantu, Stowarzyszenie wypłaca </w:t>
      </w:r>
      <w:proofErr w:type="spellStart"/>
      <w:r w:rsidRPr="00684705">
        <w:rPr>
          <w:rFonts w:ascii="Times New Roman" w:hAnsi="Times New Roman"/>
          <w:bCs/>
          <w:sz w:val="24"/>
          <w:szCs w:val="24"/>
          <w:lang w:val="pl-PL"/>
        </w:rPr>
        <w:t>grantobiorcy</w:t>
      </w:r>
      <w:proofErr w:type="spellEnd"/>
      <w:r w:rsidRPr="00684705">
        <w:rPr>
          <w:rFonts w:ascii="Times New Roman" w:hAnsi="Times New Roman"/>
          <w:bCs/>
          <w:sz w:val="24"/>
          <w:szCs w:val="24"/>
          <w:lang w:val="pl-PL"/>
        </w:rPr>
        <w:t xml:space="preserve"> wnioskowaną kwotę refundacji pomniejszoną o wypłaconą wcześniej zaliczkę.</w:t>
      </w:r>
    </w:p>
    <w:p w14:paraId="4BA84351"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28</w:t>
      </w:r>
    </w:p>
    <w:p w14:paraId="112B5F95" w14:textId="77777777" w:rsidR="00684705" w:rsidRPr="00684705" w:rsidRDefault="00684705" w:rsidP="00684705">
      <w:pPr>
        <w:pStyle w:val="Akapitzlist"/>
        <w:numPr>
          <w:ilvl w:val="0"/>
          <w:numId w:val="37"/>
        </w:numPr>
        <w:autoSpaceDE w:val="0"/>
        <w:spacing w:after="0" w:line="240" w:lineRule="auto"/>
        <w:ind w:left="426" w:hanging="426"/>
        <w:jc w:val="both"/>
        <w:rPr>
          <w:rFonts w:ascii="Times New Roman" w:hAnsi="Times New Roman"/>
          <w:bCs/>
          <w:sz w:val="24"/>
          <w:szCs w:val="24"/>
          <w:lang w:val="pl-PL"/>
        </w:rPr>
      </w:pPr>
      <w:r w:rsidRPr="00684705">
        <w:rPr>
          <w:rFonts w:ascii="Times New Roman" w:hAnsi="Times New Roman"/>
          <w:bCs/>
          <w:sz w:val="24"/>
          <w:szCs w:val="24"/>
          <w:lang w:val="pl-PL"/>
        </w:rPr>
        <w:t xml:space="preserve">Na podstawie złożonych przez </w:t>
      </w:r>
      <w:proofErr w:type="spellStart"/>
      <w:r w:rsidRPr="00684705">
        <w:rPr>
          <w:rFonts w:ascii="Times New Roman" w:hAnsi="Times New Roman"/>
          <w:bCs/>
          <w:sz w:val="24"/>
          <w:szCs w:val="24"/>
          <w:lang w:val="pl-PL"/>
        </w:rPr>
        <w:t>grantobiorców</w:t>
      </w:r>
      <w:proofErr w:type="spellEnd"/>
      <w:r w:rsidRPr="00684705">
        <w:rPr>
          <w:rFonts w:ascii="Times New Roman" w:hAnsi="Times New Roman"/>
          <w:bCs/>
          <w:sz w:val="24"/>
          <w:szCs w:val="24"/>
          <w:lang w:val="pl-PL"/>
        </w:rPr>
        <w:t xml:space="preserve"> wniosków o płatność/sprawozdań końcowych przygotowywany jest do Samorządu Województwa Świętokrzyskiego wniosek o płatność z realizacji projektu grantowego.</w:t>
      </w:r>
    </w:p>
    <w:p w14:paraId="47FE92D9" w14:textId="77777777" w:rsidR="00684705" w:rsidRPr="00684705" w:rsidRDefault="00684705" w:rsidP="00684705">
      <w:pPr>
        <w:pStyle w:val="Akapitzlist"/>
        <w:numPr>
          <w:ilvl w:val="0"/>
          <w:numId w:val="37"/>
        </w:numPr>
        <w:autoSpaceDE w:val="0"/>
        <w:spacing w:after="0" w:line="240" w:lineRule="auto"/>
        <w:ind w:left="426" w:hanging="426"/>
        <w:jc w:val="both"/>
        <w:rPr>
          <w:rFonts w:ascii="Times New Roman" w:hAnsi="Times New Roman"/>
          <w:bCs/>
          <w:sz w:val="24"/>
          <w:szCs w:val="24"/>
          <w:lang w:val="pl-PL"/>
        </w:rPr>
      </w:pPr>
      <w:proofErr w:type="spellStart"/>
      <w:r w:rsidRPr="00684705">
        <w:rPr>
          <w:rFonts w:ascii="Times New Roman" w:hAnsi="Times New Roman"/>
          <w:bCs/>
          <w:sz w:val="24"/>
          <w:szCs w:val="24"/>
          <w:lang w:val="pl-PL"/>
        </w:rPr>
        <w:t>Grantobiorca</w:t>
      </w:r>
      <w:proofErr w:type="spellEnd"/>
      <w:r w:rsidRPr="00684705">
        <w:rPr>
          <w:rFonts w:ascii="Times New Roman" w:hAnsi="Times New Roman"/>
          <w:bCs/>
          <w:sz w:val="24"/>
          <w:szCs w:val="24"/>
          <w:lang w:val="pl-PL"/>
        </w:rPr>
        <w:t>, w przypadku wezwania Stowarzyszenia przez Samorząd Województwa Świętokrzyskiego do usunięcia lub wyjaśnienia nieprawidłowości we wniosku o płatność, niezwłocznie wzywany jest do złożenia wyjaśnień, uzupełnień dotyczących realizowanego powierzonego zakresu zadań projektu grantowego.</w:t>
      </w:r>
    </w:p>
    <w:p w14:paraId="0C545FC2" w14:textId="77777777" w:rsidR="00684705" w:rsidRPr="00684705" w:rsidRDefault="00684705" w:rsidP="00684705">
      <w:pPr>
        <w:pStyle w:val="Akapitzlist"/>
        <w:autoSpaceDE w:val="0"/>
        <w:spacing w:after="0" w:line="240" w:lineRule="auto"/>
        <w:ind w:left="0"/>
        <w:jc w:val="center"/>
        <w:rPr>
          <w:rFonts w:ascii="Times New Roman" w:hAnsi="Times New Roman" w:cs="Times New Roman"/>
          <w:bCs/>
          <w:sz w:val="24"/>
          <w:szCs w:val="24"/>
          <w:lang w:val="pl-PL"/>
        </w:rPr>
      </w:pPr>
    </w:p>
    <w:p w14:paraId="1BEA4F8C" w14:textId="77777777" w:rsidR="00684705" w:rsidRPr="00684705" w:rsidRDefault="00684705" w:rsidP="00684705">
      <w:pPr>
        <w:pStyle w:val="Akapitzlist"/>
        <w:autoSpaceDE w:val="0"/>
        <w:spacing w:after="0" w:line="240" w:lineRule="auto"/>
        <w:ind w:left="0"/>
        <w:jc w:val="center"/>
        <w:rPr>
          <w:rFonts w:ascii="Times New Roman" w:hAnsi="Times New Roman" w:cs="Times New Roman"/>
          <w:bCs/>
          <w:sz w:val="24"/>
          <w:szCs w:val="24"/>
          <w:lang w:val="pl-PL"/>
        </w:rPr>
      </w:pPr>
    </w:p>
    <w:p w14:paraId="06FA7EF0"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29</w:t>
      </w:r>
    </w:p>
    <w:p w14:paraId="52E45ED4" w14:textId="77777777" w:rsidR="00684705" w:rsidRPr="00684705" w:rsidRDefault="00684705" w:rsidP="00684705">
      <w:pPr>
        <w:pStyle w:val="Akapitzlist"/>
        <w:numPr>
          <w:ilvl w:val="0"/>
          <w:numId w:val="13"/>
        </w:numPr>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karty weryfikacji formalnej wniosku o powierzenie grantu stanowi </w:t>
      </w:r>
      <w:r w:rsidRPr="00684705">
        <w:rPr>
          <w:rFonts w:ascii="Times New Roman" w:hAnsi="Times New Roman"/>
          <w:bCs/>
          <w:i/>
          <w:sz w:val="24"/>
          <w:szCs w:val="24"/>
          <w:lang w:val="pl-PL"/>
        </w:rPr>
        <w:t>Załącznik nr 1</w:t>
      </w:r>
      <w:r w:rsidRPr="00684705">
        <w:rPr>
          <w:rFonts w:ascii="Times New Roman" w:hAnsi="Times New Roman"/>
          <w:bCs/>
          <w:sz w:val="24"/>
          <w:szCs w:val="24"/>
          <w:lang w:val="pl-PL"/>
        </w:rPr>
        <w:t xml:space="preserve"> do niniejszej uchwały.</w:t>
      </w:r>
    </w:p>
    <w:p w14:paraId="1E16DA36" w14:textId="77777777" w:rsidR="00684705" w:rsidRPr="00684705" w:rsidRDefault="00684705" w:rsidP="00684705">
      <w:pPr>
        <w:pStyle w:val="Akapitzlist"/>
        <w:numPr>
          <w:ilvl w:val="0"/>
          <w:numId w:val="13"/>
        </w:numPr>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oświadczenia o bezstronności w podejmowaniu decyzji stanowi </w:t>
      </w:r>
      <w:r w:rsidRPr="00684705">
        <w:rPr>
          <w:rFonts w:ascii="Times New Roman" w:hAnsi="Times New Roman"/>
          <w:bCs/>
          <w:i/>
          <w:sz w:val="24"/>
          <w:szCs w:val="24"/>
          <w:lang w:val="pl-PL"/>
        </w:rPr>
        <w:t xml:space="preserve">Załącznik nr 2 </w:t>
      </w:r>
      <w:r w:rsidRPr="00684705">
        <w:rPr>
          <w:rFonts w:ascii="Times New Roman" w:hAnsi="Times New Roman"/>
          <w:bCs/>
          <w:sz w:val="24"/>
          <w:szCs w:val="24"/>
          <w:lang w:val="pl-PL"/>
        </w:rPr>
        <w:t>do niniejszej uchwały.</w:t>
      </w:r>
    </w:p>
    <w:p w14:paraId="6DBE125F" w14:textId="77777777" w:rsidR="00684705" w:rsidRPr="00684705" w:rsidRDefault="00684705" w:rsidP="00684705">
      <w:pPr>
        <w:pStyle w:val="Akapitzlist"/>
        <w:numPr>
          <w:ilvl w:val="0"/>
          <w:numId w:val="13"/>
        </w:numPr>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wniosku grantowego stanowi </w:t>
      </w:r>
      <w:r w:rsidRPr="00684705">
        <w:rPr>
          <w:rFonts w:ascii="Times New Roman" w:hAnsi="Times New Roman"/>
          <w:bCs/>
          <w:i/>
          <w:sz w:val="24"/>
          <w:szCs w:val="24"/>
          <w:lang w:val="pl-PL"/>
        </w:rPr>
        <w:t>Załącznik nr 3</w:t>
      </w:r>
      <w:r w:rsidRPr="00684705">
        <w:rPr>
          <w:rFonts w:ascii="Times New Roman" w:hAnsi="Times New Roman"/>
          <w:bCs/>
          <w:sz w:val="24"/>
          <w:szCs w:val="24"/>
          <w:lang w:val="pl-PL"/>
        </w:rPr>
        <w:t xml:space="preserve"> do niniejszej uchwały.</w:t>
      </w:r>
    </w:p>
    <w:p w14:paraId="2FD3AEAA" w14:textId="77777777" w:rsidR="00684705" w:rsidRPr="00684705" w:rsidRDefault="00684705" w:rsidP="00684705">
      <w:pPr>
        <w:pStyle w:val="Akapitzlist"/>
        <w:numPr>
          <w:ilvl w:val="0"/>
          <w:numId w:val="13"/>
        </w:numPr>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umowy powierzenia grantu stanowi </w:t>
      </w:r>
      <w:r w:rsidRPr="00684705">
        <w:rPr>
          <w:rFonts w:ascii="Times New Roman" w:hAnsi="Times New Roman"/>
          <w:bCs/>
          <w:i/>
          <w:sz w:val="24"/>
          <w:szCs w:val="24"/>
          <w:lang w:val="pl-PL"/>
        </w:rPr>
        <w:t>Załącznik nr 4</w:t>
      </w:r>
      <w:r w:rsidRPr="00684705">
        <w:rPr>
          <w:rFonts w:ascii="Times New Roman" w:hAnsi="Times New Roman"/>
          <w:bCs/>
          <w:sz w:val="24"/>
          <w:szCs w:val="24"/>
          <w:lang w:val="pl-PL"/>
        </w:rPr>
        <w:t xml:space="preserve"> do niniejszej uchwały.</w:t>
      </w:r>
    </w:p>
    <w:p w14:paraId="66E075D0" w14:textId="77777777" w:rsidR="00684705" w:rsidRDefault="00684705" w:rsidP="00684705">
      <w:pPr>
        <w:pStyle w:val="Akapitzlist"/>
        <w:numPr>
          <w:ilvl w:val="0"/>
          <w:numId w:val="13"/>
        </w:numPr>
        <w:autoSpaceDE w:val="0"/>
        <w:spacing w:after="0"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sprawozdania/wniosku o płatność z realizacji zadań wynikających z projektu grantowego stanowi </w:t>
      </w:r>
      <w:r w:rsidRPr="00684705">
        <w:rPr>
          <w:rFonts w:ascii="Times New Roman" w:hAnsi="Times New Roman"/>
          <w:bCs/>
          <w:i/>
          <w:sz w:val="24"/>
          <w:szCs w:val="24"/>
          <w:lang w:val="pl-PL"/>
        </w:rPr>
        <w:t>Załącznik nr 5</w:t>
      </w:r>
      <w:r w:rsidRPr="00684705">
        <w:rPr>
          <w:rFonts w:ascii="Times New Roman" w:hAnsi="Times New Roman"/>
          <w:bCs/>
          <w:sz w:val="24"/>
          <w:szCs w:val="24"/>
          <w:lang w:val="pl-PL"/>
        </w:rPr>
        <w:t xml:space="preserve"> do niniejszej uchwały.</w:t>
      </w:r>
    </w:p>
    <w:p w14:paraId="4C14A665" w14:textId="77777777" w:rsidR="008F3E5A" w:rsidRDefault="008F3E5A" w:rsidP="008F3E5A">
      <w:pPr>
        <w:pStyle w:val="Akapitzlist"/>
        <w:autoSpaceDE w:val="0"/>
        <w:spacing w:after="0" w:line="240" w:lineRule="auto"/>
        <w:ind w:left="425"/>
        <w:jc w:val="both"/>
        <w:rPr>
          <w:rFonts w:ascii="Times New Roman" w:hAnsi="Times New Roman"/>
          <w:bCs/>
          <w:sz w:val="24"/>
          <w:szCs w:val="24"/>
          <w:lang w:val="pl-PL"/>
        </w:rPr>
      </w:pPr>
    </w:p>
    <w:p w14:paraId="4F4057DE" w14:textId="77777777" w:rsidR="008F3E5A" w:rsidRDefault="008F3E5A" w:rsidP="008F3E5A">
      <w:pPr>
        <w:pStyle w:val="Akapitzlist"/>
        <w:autoSpaceDE w:val="0"/>
        <w:spacing w:after="0" w:line="240" w:lineRule="auto"/>
        <w:ind w:left="425"/>
        <w:jc w:val="both"/>
        <w:rPr>
          <w:rFonts w:ascii="Times New Roman" w:hAnsi="Times New Roman"/>
          <w:bCs/>
          <w:sz w:val="24"/>
          <w:szCs w:val="24"/>
          <w:lang w:val="pl-PL"/>
        </w:rPr>
      </w:pPr>
    </w:p>
    <w:p w14:paraId="7277BE0E" w14:textId="77777777" w:rsidR="008F3E5A" w:rsidRPr="00684705" w:rsidRDefault="008F3E5A" w:rsidP="008F3E5A">
      <w:pPr>
        <w:pStyle w:val="Akapitzlist"/>
        <w:autoSpaceDE w:val="0"/>
        <w:spacing w:after="0" w:line="240" w:lineRule="auto"/>
        <w:ind w:left="425"/>
        <w:jc w:val="both"/>
        <w:rPr>
          <w:rFonts w:ascii="Times New Roman" w:hAnsi="Times New Roman"/>
          <w:bCs/>
          <w:sz w:val="24"/>
          <w:szCs w:val="24"/>
          <w:lang w:val="pl-PL"/>
        </w:rPr>
      </w:pPr>
    </w:p>
    <w:p w14:paraId="76C31A31" w14:textId="77777777" w:rsidR="00684705" w:rsidRPr="00684705" w:rsidRDefault="00684705" w:rsidP="00684705">
      <w:pPr>
        <w:pStyle w:val="Akapitzlist"/>
        <w:numPr>
          <w:ilvl w:val="0"/>
          <w:numId w:val="13"/>
        </w:numPr>
        <w:autoSpaceDE w:val="0"/>
        <w:spacing w:line="240" w:lineRule="auto"/>
        <w:ind w:left="425" w:hanging="425"/>
        <w:jc w:val="both"/>
        <w:rPr>
          <w:rFonts w:ascii="Times New Roman" w:hAnsi="Times New Roman"/>
          <w:bCs/>
          <w:sz w:val="24"/>
          <w:szCs w:val="24"/>
          <w:lang w:val="pl-PL"/>
        </w:rPr>
      </w:pPr>
      <w:r w:rsidRPr="00684705">
        <w:rPr>
          <w:rFonts w:ascii="Times New Roman" w:hAnsi="Times New Roman"/>
          <w:bCs/>
          <w:sz w:val="24"/>
          <w:szCs w:val="24"/>
          <w:lang w:val="pl-PL"/>
        </w:rPr>
        <w:t xml:space="preserve">Wzór karty oceny wniosku o powierzenie grantu stanowi </w:t>
      </w:r>
      <w:r w:rsidRPr="00684705">
        <w:rPr>
          <w:rFonts w:ascii="Times New Roman" w:hAnsi="Times New Roman"/>
          <w:bCs/>
          <w:i/>
          <w:sz w:val="24"/>
          <w:szCs w:val="24"/>
          <w:lang w:val="pl-PL"/>
        </w:rPr>
        <w:t xml:space="preserve">Załącznik nr 6 </w:t>
      </w:r>
      <w:r w:rsidRPr="00684705">
        <w:rPr>
          <w:rFonts w:ascii="Times New Roman" w:hAnsi="Times New Roman"/>
          <w:bCs/>
          <w:sz w:val="24"/>
          <w:szCs w:val="24"/>
          <w:lang w:val="pl-PL"/>
        </w:rPr>
        <w:t>do niniejszej uchwały.</w:t>
      </w:r>
    </w:p>
    <w:p w14:paraId="35D0B46D" w14:textId="77777777" w:rsidR="00684705" w:rsidRPr="00684705" w:rsidRDefault="00684705" w:rsidP="00684705">
      <w:pPr>
        <w:pStyle w:val="Akapitzlist"/>
        <w:autoSpaceDE w:val="0"/>
        <w:spacing w:after="0" w:line="240" w:lineRule="auto"/>
        <w:ind w:left="0"/>
        <w:jc w:val="center"/>
        <w:rPr>
          <w:rFonts w:ascii="Times New Roman" w:hAnsi="Times New Roman" w:cs="Times New Roman"/>
          <w:bCs/>
          <w:sz w:val="24"/>
          <w:szCs w:val="24"/>
          <w:lang w:val="pl-PL"/>
        </w:rPr>
      </w:pPr>
    </w:p>
    <w:p w14:paraId="22A67F5C" w14:textId="77777777" w:rsidR="00684705" w:rsidRPr="00684705" w:rsidRDefault="00684705" w:rsidP="00684705">
      <w:pPr>
        <w:pStyle w:val="Akapitzlist"/>
        <w:autoSpaceDE w:val="0"/>
        <w:spacing w:after="0" w:line="240" w:lineRule="auto"/>
        <w:ind w:left="0"/>
        <w:jc w:val="center"/>
        <w:rPr>
          <w:rFonts w:ascii="Times New Roman" w:hAnsi="Times New Roman" w:cs="Times New Roman"/>
          <w:bCs/>
          <w:sz w:val="24"/>
          <w:szCs w:val="24"/>
          <w:lang w:val="pl-PL"/>
        </w:rPr>
      </w:pPr>
    </w:p>
    <w:p w14:paraId="6870A404"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30</w:t>
      </w:r>
    </w:p>
    <w:p w14:paraId="4451251D" w14:textId="77777777" w:rsidR="00684705" w:rsidRPr="00684705" w:rsidRDefault="00684705" w:rsidP="00684705">
      <w:pPr>
        <w:pStyle w:val="Akapitzlist"/>
        <w:tabs>
          <w:tab w:val="left" w:pos="-4962"/>
          <w:tab w:val="left" w:pos="-4251"/>
          <w:tab w:val="left" w:pos="-2551"/>
          <w:tab w:val="left" w:pos="851"/>
        </w:tabs>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W sprawach nieuregulowanych w niniejszej procedurze decyduje Rada zgodnie z zapisami lokalnej strategii rozwoju i obowiązującymi przepisami prawa.</w:t>
      </w:r>
    </w:p>
    <w:p w14:paraId="7809A671" w14:textId="77777777" w:rsidR="00684705" w:rsidRPr="00684705" w:rsidRDefault="00684705" w:rsidP="00684705">
      <w:pPr>
        <w:pStyle w:val="Akapitzlist"/>
        <w:tabs>
          <w:tab w:val="left" w:pos="-4962"/>
          <w:tab w:val="left" w:pos="-4251"/>
          <w:tab w:val="left" w:pos="-2551"/>
          <w:tab w:val="left" w:pos="851"/>
        </w:tabs>
        <w:autoSpaceDE w:val="0"/>
        <w:spacing w:after="0" w:line="240" w:lineRule="auto"/>
        <w:ind w:left="0"/>
        <w:jc w:val="both"/>
        <w:rPr>
          <w:rFonts w:ascii="Times New Roman" w:hAnsi="Times New Roman"/>
          <w:bCs/>
          <w:sz w:val="24"/>
          <w:szCs w:val="24"/>
          <w:lang w:val="pl-PL"/>
        </w:rPr>
      </w:pPr>
    </w:p>
    <w:p w14:paraId="2543463F"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31</w:t>
      </w:r>
    </w:p>
    <w:p w14:paraId="20EAA8D8" w14:textId="77777777" w:rsidR="00684705" w:rsidRPr="00684705" w:rsidRDefault="00684705" w:rsidP="00684705">
      <w:pPr>
        <w:pStyle w:val="Akapitzlist"/>
        <w:autoSpaceDE w:val="0"/>
        <w:spacing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Wykonanie uchwały powierza się Dyrektorowi Biura.</w:t>
      </w:r>
    </w:p>
    <w:p w14:paraId="655C24A8" w14:textId="77777777" w:rsidR="00684705" w:rsidRPr="00684705" w:rsidRDefault="00684705" w:rsidP="00684705">
      <w:pPr>
        <w:pStyle w:val="Akapitzlist"/>
        <w:autoSpaceDE w:val="0"/>
        <w:spacing w:after="0" w:line="240" w:lineRule="auto"/>
        <w:ind w:left="0"/>
        <w:jc w:val="center"/>
        <w:rPr>
          <w:rFonts w:ascii="Times New Roman" w:hAnsi="Times New Roman"/>
          <w:bCs/>
          <w:sz w:val="24"/>
          <w:szCs w:val="24"/>
          <w:lang w:val="pl-PL"/>
        </w:rPr>
      </w:pPr>
      <w:r w:rsidRPr="00684705">
        <w:rPr>
          <w:rFonts w:ascii="Times New Roman" w:hAnsi="Times New Roman" w:cs="Times New Roman"/>
          <w:bCs/>
          <w:sz w:val="24"/>
          <w:szCs w:val="24"/>
          <w:lang w:val="pl-PL"/>
        </w:rPr>
        <w:t>§</w:t>
      </w:r>
      <w:r w:rsidRPr="00684705">
        <w:rPr>
          <w:rFonts w:ascii="Times New Roman" w:hAnsi="Times New Roman"/>
          <w:bCs/>
          <w:sz w:val="24"/>
          <w:szCs w:val="24"/>
          <w:lang w:val="pl-PL"/>
        </w:rPr>
        <w:t xml:space="preserve"> 32</w:t>
      </w:r>
    </w:p>
    <w:p w14:paraId="1AF73818" w14:textId="77777777" w:rsidR="00684705" w:rsidRPr="00684705" w:rsidRDefault="00684705" w:rsidP="00684705">
      <w:pPr>
        <w:pStyle w:val="Akapitzlist"/>
        <w:autoSpaceDE w:val="0"/>
        <w:spacing w:after="0" w:line="240" w:lineRule="auto"/>
        <w:ind w:left="0"/>
        <w:jc w:val="both"/>
        <w:rPr>
          <w:rFonts w:ascii="Times New Roman" w:hAnsi="Times New Roman"/>
          <w:bCs/>
          <w:sz w:val="24"/>
          <w:szCs w:val="24"/>
          <w:lang w:val="pl-PL"/>
        </w:rPr>
      </w:pPr>
      <w:r w:rsidRPr="00684705">
        <w:rPr>
          <w:rFonts w:ascii="Times New Roman" w:hAnsi="Times New Roman"/>
          <w:bCs/>
          <w:sz w:val="24"/>
          <w:szCs w:val="24"/>
          <w:lang w:val="pl-PL"/>
        </w:rPr>
        <w:t>Uchwała wchodzi w życie z dniem podjęcia.</w:t>
      </w:r>
    </w:p>
    <w:p w14:paraId="192FBC40" w14:textId="77777777" w:rsidR="00684705" w:rsidRPr="00684705" w:rsidRDefault="00684705" w:rsidP="00684705">
      <w:pPr>
        <w:rPr>
          <w:lang w:val="pl-PL"/>
        </w:rPr>
      </w:pPr>
    </w:p>
    <w:p w14:paraId="57559A52" w14:textId="77777777" w:rsidR="005A7EDB" w:rsidRPr="00684705" w:rsidRDefault="005A7EDB">
      <w:pPr>
        <w:rPr>
          <w:lang w:val="pl-PL"/>
        </w:rPr>
      </w:pPr>
    </w:p>
    <w:sectPr w:rsidR="005A7EDB" w:rsidRPr="00684705" w:rsidSect="00C42BD7">
      <w:footnotePr>
        <w:pos w:val="beneathText"/>
      </w:footnotePr>
      <w:pgSz w:w="11905" w:h="16837"/>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22"/>
    <w:lvl w:ilvl="0">
      <w:start w:val="1"/>
      <w:numFmt w:val="decimal"/>
      <w:lvlText w:val="%1."/>
      <w:lvlJc w:val="left"/>
      <w:pPr>
        <w:tabs>
          <w:tab w:val="num" w:pos="0"/>
        </w:tabs>
        <w:ind w:left="786" w:hanging="360"/>
      </w:pPr>
    </w:lvl>
  </w:abstractNum>
  <w:abstractNum w:abstractNumId="1" w15:restartNumberingAfterBreak="0">
    <w:nsid w:val="00000007"/>
    <w:multiLevelType w:val="singleLevel"/>
    <w:tmpl w:val="00000007"/>
    <w:name w:val="WW8Num38"/>
    <w:lvl w:ilvl="0">
      <w:start w:val="1"/>
      <w:numFmt w:val="decimal"/>
      <w:lvlText w:val="%1."/>
      <w:lvlJc w:val="left"/>
      <w:pPr>
        <w:tabs>
          <w:tab w:val="num" w:pos="0"/>
        </w:tabs>
        <w:ind w:left="1146" w:hanging="360"/>
      </w:pPr>
      <w:rPr>
        <w:color w:val="auto"/>
      </w:rPr>
    </w:lvl>
  </w:abstractNum>
  <w:abstractNum w:abstractNumId="2" w15:restartNumberingAfterBreak="0">
    <w:nsid w:val="0000000F"/>
    <w:multiLevelType w:val="singleLevel"/>
    <w:tmpl w:val="0000000F"/>
    <w:name w:val="WW8Num17"/>
    <w:lvl w:ilvl="0">
      <w:start w:val="1"/>
      <w:numFmt w:val="decimal"/>
      <w:lvlText w:val="%1."/>
      <w:lvlJc w:val="left"/>
      <w:pPr>
        <w:tabs>
          <w:tab w:val="num" w:pos="0"/>
        </w:tabs>
        <w:ind w:left="644" w:hanging="360"/>
      </w:pPr>
    </w:lvl>
  </w:abstractNum>
  <w:abstractNum w:abstractNumId="3" w15:restartNumberingAfterBreak="0">
    <w:nsid w:val="00000015"/>
    <w:multiLevelType w:val="singleLevel"/>
    <w:tmpl w:val="00000015"/>
    <w:name w:val="WW8Num26"/>
    <w:lvl w:ilvl="0">
      <w:start w:val="1"/>
      <w:numFmt w:val="decimal"/>
      <w:lvlText w:val="%1."/>
      <w:lvlJc w:val="left"/>
      <w:pPr>
        <w:tabs>
          <w:tab w:val="num" w:pos="0"/>
        </w:tabs>
        <w:ind w:left="720" w:hanging="360"/>
      </w:pPr>
      <w:rPr>
        <w:rFonts w:eastAsia="Times New Roman" w:cs="Times New Roman"/>
      </w:rPr>
    </w:lvl>
  </w:abstractNum>
  <w:abstractNum w:abstractNumId="4" w15:restartNumberingAfterBreak="0">
    <w:nsid w:val="0000001A"/>
    <w:multiLevelType w:val="singleLevel"/>
    <w:tmpl w:val="0000001A"/>
    <w:name w:val="WW8Num31"/>
    <w:lvl w:ilvl="0">
      <w:start w:val="1"/>
      <w:numFmt w:val="decimal"/>
      <w:lvlText w:val="%1."/>
      <w:lvlJc w:val="left"/>
      <w:pPr>
        <w:tabs>
          <w:tab w:val="num" w:pos="0"/>
        </w:tabs>
        <w:ind w:left="786" w:hanging="360"/>
      </w:pPr>
    </w:lvl>
  </w:abstractNum>
  <w:abstractNum w:abstractNumId="5" w15:restartNumberingAfterBreak="0">
    <w:nsid w:val="00FA25E3"/>
    <w:multiLevelType w:val="hybridMultilevel"/>
    <w:tmpl w:val="73B8F00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1F9696A"/>
    <w:multiLevelType w:val="hybridMultilevel"/>
    <w:tmpl w:val="A8D8D6B0"/>
    <w:lvl w:ilvl="0" w:tplc="A0764C76">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 w15:restartNumberingAfterBreak="0">
    <w:nsid w:val="04E57771"/>
    <w:multiLevelType w:val="hybridMultilevel"/>
    <w:tmpl w:val="C66EE7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3E0B7C"/>
    <w:multiLevelType w:val="hybridMultilevel"/>
    <w:tmpl w:val="291808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474F6C"/>
    <w:multiLevelType w:val="hybridMultilevel"/>
    <w:tmpl w:val="3EC2FB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72470B"/>
    <w:multiLevelType w:val="hybridMultilevel"/>
    <w:tmpl w:val="E08269D2"/>
    <w:lvl w:ilvl="0" w:tplc="1C36C068">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1" w15:restartNumberingAfterBreak="0">
    <w:nsid w:val="1CFB7133"/>
    <w:multiLevelType w:val="hybridMultilevel"/>
    <w:tmpl w:val="3F725012"/>
    <w:lvl w:ilvl="0" w:tplc="AAB46E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932467"/>
    <w:multiLevelType w:val="hybridMultilevel"/>
    <w:tmpl w:val="E3C002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0B1D6E"/>
    <w:multiLevelType w:val="hybridMultilevel"/>
    <w:tmpl w:val="42B48530"/>
    <w:lvl w:ilvl="0" w:tplc="9F286162">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4" w15:restartNumberingAfterBreak="0">
    <w:nsid w:val="29AD0F20"/>
    <w:multiLevelType w:val="hybridMultilevel"/>
    <w:tmpl w:val="578E5C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351B7A"/>
    <w:multiLevelType w:val="hybridMultilevel"/>
    <w:tmpl w:val="BA7495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D82874"/>
    <w:multiLevelType w:val="hybridMultilevel"/>
    <w:tmpl w:val="A6909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2C5DC4"/>
    <w:multiLevelType w:val="hybridMultilevel"/>
    <w:tmpl w:val="0576C8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E90AFE"/>
    <w:multiLevelType w:val="hybridMultilevel"/>
    <w:tmpl w:val="E1FCFBD4"/>
    <w:lvl w:ilvl="0" w:tplc="63C27318">
      <w:start w:val="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245378"/>
    <w:multiLevelType w:val="hybridMultilevel"/>
    <w:tmpl w:val="FAFAD1D8"/>
    <w:lvl w:ilvl="0" w:tplc="649E89F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D7868E9"/>
    <w:multiLevelType w:val="hybridMultilevel"/>
    <w:tmpl w:val="604E0212"/>
    <w:lvl w:ilvl="0" w:tplc="CB86645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40D74513"/>
    <w:multiLevelType w:val="hybridMultilevel"/>
    <w:tmpl w:val="33B640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3500B4E"/>
    <w:multiLevelType w:val="hybridMultilevel"/>
    <w:tmpl w:val="5EDC8890"/>
    <w:lvl w:ilvl="0" w:tplc="1A94E8A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44815376"/>
    <w:multiLevelType w:val="hybridMultilevel"/>
    <w:tmpl w:val="446AE498"/>
    <w:lvl w:ilvl="0" w:tplc="5F6A01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A57629"/>
    <w:multiLevelType w:val="hybridMultilevel"/>
    <w:tmpl w:val="55BA23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955D9E"/>
    <w:multiLevelType w:val="hybridMultilevel"/>
    <w:tmpl w:val="9D5E97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F98334C"/>
    <w:multiLevelType w:val="hybridMultilevel"/>
    <w:tmpl w:val="2F0A0272"/>
    <w:lvl w:ilvl="0" w:tplc="CB86645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00E69D2"/>
    <w:multiLevelType w:val="hybridMultilevel"/>
    <w:tmpl w:val="B8D424A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58544732"/>
    <w:multiLevelType w:val="hybridMultilevel"/>
    <w:tmpl w:val="130C36E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60921D78"/>
    <w:multiLevelType w:val="hybridMultilevel"/>
    <w:tmpl w:val="4082511C"/>
    <w:lvl w:ilvl="0" w:tplc="D032C4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EB2F85"/>
    <w:multiLevelType w:val="hybridMultilevel"/>
    <w:tmpl w:val="1826B344"/>
    <w:lvl w:ilvl="0" w:tplc="EB1655A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66D669B4"/>
    <w:multiLevelType w:val="hybridMultilevel"/>
    <w:tmpl w:val="DFD6AF44"/>
    <w:name w:val="WW8Num42"/>
    <w:lvl w:ilvl="0" w:tplc="F9EEBDAA">
      <w:start w:val="2"/>
      <w:numFmt w:val="decimal"/>
      <w:lvlText w:val="%1."/>
      <w:lvlJc w:val="left"/>
      <w:pPr>
        <w:tabs>
          <w:tab w:val="num" w:pos="0"/>
        </w:tabs>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737C2DCE"/>
    <w:multiLevelType w:val="hybridMultilevel"/>
    <w:tmpl w:val="4AC6F1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AA7FC1"/>
    <w:multiLevelType w:val="hybridMultilevel"/>
    <w:tmpl w:val="A47226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B5710D3"/>
    <w:multiLevelType w:val="hybridMultilevel"/>
    <w:tmpl w:val="593607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3646EE"/>
    <w:multiLevelType w:val="hybridMultilevel"/>
    <w:tmpl w:val="DC3C70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0F34D2"/>
    <w:multiLevelType w:val="hybridMultilevel"/>
    <w:tmpl w:val="283042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40575333">
    <w:abstractNumId w:val="0"/>
  </w:num>
  <w:num w:numId="2" w16cid:durableId="1205560802">
    <w:abstractNumId w:val="1"/>
  </w:num>
  <w:num w:numId="3" w16cid:durableId="1403747270">
    <w:abstractNumId w:val="12"/>
  </w:num>
  <w:num w:numId="4" w16cid:durableId="2039159515">
    <w:abstractNumId w:val="30"/>
  </w:num>
  <w:num w:numId="5" w16cid:durableId="953287195">
    <w:abstractNumId w:val="25"/>
  </w:num>
  <w:num w:numId="6" w16cid:durableId="1851330985">
    <w:abstractNumId w:val="20"/>
  </w:num>
  <w:num w:numId="7" w16cid:durableId="973371091">
    <w:abstractNumId w:val="24"/>
  </w:num>
  <w:num w:numId="8" w16cid:durableId="1431319238">
    <w:abstractNumId w:val="14"/>
  </w:num>
  <w:num w:numId="9" w16cid:durableId="940526057">
    <w:abstractNumId w:val="36"/>
  </w:num>
  <w:num w:numId="10" w16cid:durableId="1785684792">
    <w:abstractNumId w:val="26"/>
  </w:num>
  <w:num w:numId="11" w16cid:durableId="1616520267">
    <w:abstractNumId w:val="31"/>
  </w:num>
  <w:num w:numId="12" w16cid:durableId="1152066488">
    <w:abstractNumId w:val="29"/>
  </w:num>
  <w:num w:numId="13" w16cid:durableId="144661795">
    <w:abstractNumId w:val="37"/>
  </w:num>
  <w:num w:numId="14" w16cid:durableId="319307655">
    <w:abstractNumId w:val="32"/>
  </w:num>
  <w:num w:numId="15" w16cid:durableId="768430276">
    <w:abstractNumId w:val="17"/>
  </w:num>
  <w:num w:numId="16" w16cid:durableId="773982380">
    <w:abstractNumId w:val="7"/>
  </w:num>
  <w:num w:numId="17" w16cid:durableId="1029065384">
    <w:abstractNumId w:val="22"/>
  </w:num>
  <w:num w:numId="18" w16cid:durableId="141117169">
    <w:abstractNumId w:val="15"/>
  </w:num>
  <w:num w:numId="19" w16cid:durableId="1258245955">
    <w:abstractNumId w:val="8"/>
  </w:num>
  <w:num w:numId="20" w16cid:durableId="226114778">
    <w:abstractNumId w:val="2"/>
  </w:num>
  <w:num w:numId="21" w16cid:durableId="780881341">
    <w:abstractNumId w:val="3"/>
  </w:num>
  <w:num w:numId="22" w16cid:durableId="1183206040">
    <w:abstractNumId w:val="4"/>
  </w:num>
  <w:num w:numId="23" w16cid:durableId="268894227">
    <w:abstractNumId w:val="18"/>
  </w:num>
  <w:num w:numId="24" w16cid:durableId="532963255">
    <w:abstractNumId w:val="28"/>
  </w:num>
  <w:num w:numId="25" w16cid:durableId="545218191">
    <w:abstractNumId w:val="27"/>
  </w:num>
  <w:num w:numId="26" w16cid:durableId="467625500">
    <w:abstractNumId w:val="11"/>
  </w:num>
  <w:num w:numId="27" w16cid:durableId="560480203">
    <w:abstractNumId w:val="6"/>
  </w:num>
  <w:num w:numId="28" w16cid:durableId="1698965465">
    <w:abstractNumId w:val="16"/>
  </w:num>
  <w:num w:numId="29" w16cid:durableId="556012202">
    <w:abstractNumId w:val="19"/>
  </w:num>
  <w:num w:numId="30" w16cid:durableId="333459244">
    <w:abstractNumId w:val="10"/>
  </w:num>
  <w:num w:numId="31" w16cid:durableId="1066689309">
    <w:abstractNumId w:val="33"/>
  </w:num>
  <w:num w:numId="32" w16cid:durableId="636643710">
    <w:abstractNumId w:val="21"/>
  </w:num>
  <w:num w:numId="33" w16cid:durableId="1555265877">
    <w:abstractNumId w:val="5"/>
  </w:num>
  <w:num w:numId="34" w16cid:durableId="1885364068">
    <w:abstractNumId w:val="34"/>
  </w:num>
  <w:num w:numId="35" w16cid:durableId="1362047721">
    <w:abstractNumId w:val="35"/>
  </w:num>
  <w:num w:numId="36" w16cid:durableId="26755292">
    <w:abstractNumId w:val="9"/>
  </w:num>
  <w:num w:numId="37" w16cid:durableId="1058287066">
    <w:abstractNumId w:val="23"/>
  </w:num>
  <w:num w:numId="38" w16cid:durableId="20933064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05"/>
    <w:rsid w:val="000D4265"/>
    <w:rsid w:val="001A691F"/>
    <w:rsid w:val="00213676"/>
    <w:rsid w:val="002246A5"/>
    <w:rsid w:val="00336260"/>
    <w:rsid w:val="00360596"/>
    <w:rsid w:val="00491516"/>
    <w:rsid w:val="00514879"/>
    <w:rsid w:val="00556F9D"/>
    <w:rsid w:val="005827C9"/>
    <w:rsid w:val="005A7EDB"/>
    <w:rsid w:val="00684705"/>
    <w:rsid w:val="006D1030"/>
    <w:rsid w:val="00725A16"/>
    <w:rsid w:val="007C50C2"/>
    <w:rsid w:val="008876B9"/>
    <w:rsid w:val="00894A92"/>
    <w:rsid w:val="008F3E5A"/>
    <w:rsid w:val="008F556A"/>
    <w:rsid w:val="00963985"/>
    <w:rsid w:val="00F370FE"/>
    <w:rsid w:val="00FC64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11AA"/>
  <w15:docId w15:val="{81BDA415-B38A-4CB8-A7EA-E6827051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4705"/>
    <w:pPr>
      <w:suppressAutoHyphens/>
    </w:pPr>
    <w:rPr>
      <w:rFonts w:ascii="Calibri" w:eastAsia="Times New Roman" w:hAnsi="Calibri" w:cs="Calibri"/>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684705"/>
    <w:pPr>
      <w:ind w:left="720"/>
    </w:pPr>
  </w:style>
  <w:style w:type="paragraph" w:styleId="Nagwek">
    <w:name w:val="header"/>
    <w:basedOn w:val="Normalny"/>
    <w:link w:val="NagwekZnak"/>
    <w:semiHidden/>
    <w:rsid w:val="00684705"/>
    <w:pPr>
      <w:tabs>
        <w:tab w:val="center" w:pos="4536"/>
        <w:tab w:val="right" w:pos="9072"/>
      </w:tabs>
    </w:pPr>
  </w:style>
  <w:style w:type="character" w:customStyle="1" w:styleId="NagwekZnak">
    <w:name w:val="Nagłówek Znak"/>
    <w:basedOn w:val="Domylnaczcionkaakapitu"/>
    <w:link w:val="Nagwek"/>
    <w:semiHidden/>
    <w:rsid w:val="00684705"/>
    <w:rPr>
      <w:rFonts w:ascii="Calibri" w:eastAsia="Times New Roman" w:hAnsi="Calibri" w:cs="Calibri"/>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3770</Words>
  <Characters>22623</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Bartłomiej Nasieniak</cp:lastModifiedBy>
  <cp:revision>2</cp:revision>
  <cp:lastPrinted>2017-12-14T12:36:00Z</cp:lastPrinted>
  <dcterms:created xsi:type="dcterms:W3CDTF">2022-09-19T10:30:00Z</dcterms:created>
  <dcterms:modified xsi:type="dcterms:W3CDTF">2022-09-19T10:30:00Z</dcterms:modified>
</cp:coreProperties>
</file>